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4D37F270"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C56668">
        <w:rPr>
          <w:rFonts w:ascii="Times New Roman" w:hAnsi="Times New Roman"/>
          <w:b/>
          <w:sz w:val="16"/>
          <w:szCs w:val="16"/>
        </w:rPr>
        <w:t xml:space="preserve"> </w:t>
      </w:r>
      <w:r w:rsidR="009009BB">
        <w:rPr>
          <w:rFonts w:ascii="Times New Roman" w:hAnsi="Times New Roman"/>
          <w:b/>
          <w:sz w:val="16"/>
          <w:szCs w:val="16"/>
        </w:rPr>
        <w:t>2</w:t>
      </w:r>
      <w:r w:rsidR="00E058E2">
        <w:rPr>
          <w:rFonts w:ascii="Times New Roman" w:hAnsi="Times New Roman"/>
          <w:b/>
          <w:sz w:val="16"/>
          <w:szCs w:val="16"/>
        </w:rPr>
        <w:t>/2024-25</w:t>
      </w:r>
    </w:p>
    <w:p w14:paraId="34BFF116" w14:textId="0E3782F3" w:rsidR="005B150E" w:rsidRPr="00900674" w:rsidRDefault="00E058E2" w:rsidP="00A9521C">
      <w:pPr>
        <w:pStyle w:val="NoSpacing"/>
        <w:rPr>
          <w:rFonts w:ascii="Times New Roman" w:hAnsi="Times New Roman"/>
          <w:b/>
          <w:sz w:val="16"/>
          <w:szCs w:val="16"/>
        </w:rPr>
      </w:pPr>
      <w:r>
        <w:rPr>
          <w:rFonts w:ascii="Times New Roman" w:hAnsi="Times New Roman"/>
          <w:b/>
          <w:sz w:val="16"/>
          <w:szCs w:val="16"/>
        </w:rPr>
        <w:t>30</w:t>
      </w:r>
      <w:r w:rsidR="0076010D" w:rsidRPr="0076010D">
        <w:rPr>
          <w:rFonts w:ascii="Times New Roman" w:hAnsi="Times New Roman"/>
          <w:b/>
          <w:sz w:val="16"/>
          <w:szCs w:val="16"/>
          <w:vertAlign w:val="superscript"/>
        </w:rPr>
        <w:t>th</w:t>
      </w:r>
      <w:r w:rsidR="0076010D">
        <w:rPr>
          <w:rFonts w:ascii="Times New Roman" w:hAnsi="Times New Roman"/>
          <w:b/>
          <w:sz w:val="16"/>
          <w:szCs w:val="16"/>
        </w:rPr>
        <w:t xml:space="preserve"> May 2024</w:t>
      </w:r>
    </w:p>
    <w:p w14:paraId="4290B527" w14:textId="77777777" w:rsidR="005B150E" w:rsidRPr="00900674" w:rsidRDefault="005B150E" w:rsidP="00A9521C">
      <w:pPr>
        <w:pStyle w:val="NoSpacing"/>
        <w:rPr>
          <w:rFonts w:ascii="Times New Roman" w:hAnsi="Times New Roman"/>
        </w:rPr>
      </w:pPr>
    </w:p>
    <w:p w14:paraId="4482830B" w14:textId="78A75E67" w:rsidR="005B150E" w:rsidRPr="00781B87" w:rsidRDefault="0075753A" w:rsidP="00A9521C">
      <w:pPr>
        <w:pStyle w:val="NoSpacing"/>
        <w:rPr>
          <w:rFonts w:ascii="Times New Roman" w:hAnsi="Times New Roman"/>
          <w:bCs/>
        </w:rPr>
      </w:pPr>
      <w:r>
        <w:rPr>
          <w:rFonts w:ascii="Times New Roman" w:hAnsi="Times New Roman"/>
        </w:rPr>
        <w:t>North &amp; South Cliffe</w:t>
      </w:r>
      <w:r w:rsidR="00875D49">
        <w:rPr>
          <w:rFonts w:ascii="Times New Roman" w:hAnsi="Times New Roman"/>
        </w:rPr>
        <w:t xml:space="preserve"> Parish Council – Minutes of the </w:t>
      </w:r>
      <w:r w:rsidR="00AF172F">
        <w:rPr>
          <w:rFonts w:ascii="Times New Roman" w:hAnsi="Times New Roman"/>
        </w:rPr>
        <w:t xml:space="preserve">Meeting of Council </w:t>
      </w:r>
      <w:r w:rsidR="005B150E" w:rsidRPr="004C763B">
        <w:rPr>
          <w:rFonts w:ascii="Times New Roman" w:hAnsi="Times New Roman"/>
        </w:rPr>
        <w:t xml:space="preserve">held on </w:t>
      </w:r>
      <w:r w:rsidR="00E058E2">
        <w:rPr>
          <w:rFonts w:ascii="Times New Roman" w:hAnsi="Times New Roman"/>
          <w:b/>
        </w:rPr>
        <w:t>30</w:t>
      </w:r>
      <w:r w:rsidR="0076010D" w:rsidRPr="0076010D">
        <w:rPr>
          <w:rFonts w:ascii="Times New Roman" w:hAnsi="Times New Roman"/>
          <w:b/>
          <w:vertAlign w:val="superscript"/>
        </w:rPr>
        <w:t>th</w:t>
      </w:r>
      <w:r w:rsidR="0076010D">
        <w:rPr>
          <w:rFonts w:ascii="Times New Roman" w:hAnsi="Times New Roman"/>
          <w:b/>
        </w:rPr>
        <w:t xml:space="preserve"> May 2024</w:t>
      </w:r>
      <w:r w:rsidR="005E43C9">
        <w:rPr>
          <w:rFonts w:ascii="Times New Roman" w:hAnsi="Times New Roman"/>
          <w:b/>
        </w:rPr>
        <w:t xml:space="preserve"> at</w:t>
      </w:r>
      <w:r w:rsidR="00D96F5D">
        <w:rPr>
          <w:rFonts w:ascii="Times New Roman" w:hAnsi="Times New Roman"/>
          <w:b/>
        </w:rPr>
        <w:t xml:space="preserve"> </w:t>
      </w:r>
      <w:r w:rsidR="0076010D">
        <w:rPr>
          <w:rFonts w:ascii="Times New Roman" w:hAnsi="Times New Roman"/>
          <w:b/>
        </w:rPr>
        <w:t>19:</w:t>
      </w:r>
      <w:r w:rsidR="000B7535">
        <w:rPr>
          <w:rFonts w:ascii="Times New Roman" w:hAnsi="Times New Roman"/>
          <w:b/>
        </w:rPr>
        <w:t>30</w:t>
      </w:r>
      <w:r w:rsidR="00781B87">
        <w:rPr>
          <w:rFonts w:ascii="Times New Roman" w:hAnsi="Times New Roman"/>
          <w:b/>
        </w:rPr>
        <w:t xml:space="preserve"> </w:t>
      </w:r>
      <w:r w:rsidR="00781B87">
        <w:rPr>
          <w:rFonts w:ascii="Times New Roman" w:hAnsi="Times New Roman"/>
          <w:bCs/>
        </w:rPr>
        <w:t>in the Village Hall, Market Weighton Road, North Cliffe, YO43 4UZ.</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7A2CB7AF" w:rsidR="00BC1CD3" w:rsidRDefault="00E058E2" w:rsidP="00684F11">
            <w:pPr>
              <w:rPr>
                <w:rStyle w:val="BodyText2Char"/>
                <w:rFonts w:ascii="Times New Roman" w:hAnsi="Times New Roman"/>
              </w:rPr>
            </w:pPr>
            <w:r>
              <w:rPr>
                <w:rStyle w:val="BodyText2Char"/>
                <w:rFonts w:ascii="Times New Roman" w:hAnsi="Times New Roman"/>
              </w:rPr>
              <w:t>Cllr. Peter Norrison</w:t>
            </w:r>
          </w:p>
        </w:tc>
        <w:tc>
          <w:tcPr>
            <w:tcW w:w="708" w:type="dxa"/>
          </w:tcPr>
          <w:p w14:paraId="52D46885" w14:textId="395F6966" w:rsidR="00BC1CD3" w:rsidRDefault="00E058E2" w:rsidP="006B56E6">
            <w:pPr>
              <w:rPr>
                <w:sz w:val="22"/>
                <w:szCs w:val="22"/>
              </w:rPr>
            </w:pPr>
            <w:r>
              <w:rPr>
                <w:sz w:val="22"/>
                <w:szCs w:val="22"/>
              </w:rPr>
              <w:t>PN</w:t>
            </w:r>
          </w:p>
        </w:tc>
        <w:tc>
          <w:tcPr>
            <w:tcW w:w="6472" w:type="dxa"/>
            <w:gridSpan w:val="2"/>
          </w:tcPr>
          <w:p w14:paraId="39BA9028" w14:textId="777F4C55" w:rsidR="00BC1CD3" w:rsidRDefault="00E058E2" w:rsidP="00B00C6A">
            <w:pPr>
              <w:rPr>
                <w:rStyle w:val="BodyText2Char"/>
                <w:rFonts w:ascii="Times New Roman" w:hAnsi="Times New Roman"/>
              </w:rPr>
            </w:pPr>
            <w:r>
              <w:rPr>
                <w:rStyle w:val="BodyText2Char"/>
                <w:rFonts w:ascii="Times New Roman" w:hAnsi="Times New Roman"/>
              </w:rPr>
              <w:t>Chairman</w:t>
            </w:r>
          </w:p>
        </w:tc>
      </w:tr>
      <w:tr w:rsidR="005B150E" w:rsidRPr="004C763B" w14:paraId="7420CA08" w14:textId="77777777" w:rsidTr="0032516E">
        <w:trPr>
          <w:cantSplit/>
        </w:trPr>
        <w:tc>
          <w:tcPr>
            <w:tcW w:w="2743" w:type="dxa"/>
            <w:gridSpan w:val="2"/>
          </w:tcPr>
          <w:p w14:paraId="3B954448" w14:textId="01BB4383" w:rsidR="005B150E" w:rsidRPr="004C763B" w:rsidRDefault="00E058E2" w:rsidP="00684F11">
            <w:pPr>
              <w:rPr>
                <w:rStyle w:val="BodyText2Char"/>
                <w:rFonts w:ascii="Times New Roman" w:hAnsi="Times New Roman"/>
              </w:rPr>
            </w:pPr>
            <w:r>
              <w:rPr>
                <w:rStyle w:val="BodyText2Char"/>
                <w:rFonts w:ascii="Times New Roman" w:hAnsi="Times New Roman"/>
              </w:rPr>
              <w:t>Cllr. Derek Cary</w:t>
            </w:r>
          </w:p>
        </w:tc>
        <w:tc>
          <w:tcPr>
            <w:tcW w:w="708" w:type="dxa"/>
          </w:tcPr>
          <w:p w14:paraId="68694C61" w14:textId="5BC29BA9" w:rsidR="005B150E" w:rsidRPr="004C763B" w:rsidRDefault="00E058E2" w:rsidP="006B56E6">
            <w:pPr>
              <w:rPr>
                <w:sz w:val="22"/>
                <w:szCs w:val="22"/>
              </w:rPr>
            </w:pPr>
            <w:r>
              <w:rPr>
                <w:sz w:val="22"/>
                <w:szCs w:val="22"/>
              </w:rPr>
              <w:t>DC</w:t>
            </w:r>
          </w:p>
        </w:tc>
        <w:tc>
          <w:tcPr>
            <w:tcW w:w="6472" w:type="dxa"/>
            <w:gridSpan w:val="2"/>
          </w:tcPr>
          <w:p w14:paraId="2AA4175B" w14:textId="7A3C156B" w:rsidR="005B150E" w:rsidRPr="004C763B" w:rsidRDefault="00E058E2" w:rsidP="00B00C6A">
            <w:pPr>
              <w:rPr>
                <w:rStyle w:val="BodyText2Char"/>
                <w:rFonts w:ascii="Times New Roman" w:hAnsi="Times New Roman"/>
              </w:rPr>
            </w:pPr>
            <w:r>
              <w:rPr>
                <w:rStyle w:val="BodyText2Char"/>
                <w:rFonts w:ascii="Times New Roman" w:hAnsi="Times New Roman"/>
              </w:rPr>
              <w:t>Ward Councillor</w:t>
            </w:r>
          </w:p>
        </w:tc>
      </w:tr>
      <w:tr w:rsidR="005B150E" w:rsidRPr="004C763B" w14:paraId="49CCE219" w14:textId="77777777" w:rsidTr="0032516E">
        <w:trPr>
          <w:cantSplit/>
        </w:trPr>
        <w:tc>
          <w:tcPr>
            <w:tcW w:w="2743" w:type="dxa"/>
            <w:gridSpan w:val="2"/>
          </w:tcPr>
          <w:p w14:paraId="28F39C27" w14:textId="0E80A2F7" w:rsidR="005B150E" w:rsidRPr="004C763B" w:rsidRDefault="00E058E2" w:rsidP="007519F9">
            <w:pPr>
              <w:rPr>
                <w:rStyle w:val="BodyText2Char"/>
                <w:rFonts w:ascii="Times New Roman" w:hAnsi="Times New Roman"/>
              </w:rPr>
            </w:pPr>
            <w:r>
              <w:rPr>
                <w:rStyle w:val="BodyText2Char"/>
                <w:rFonts w:ascii="Times New Roman" w:hAnsi="Times New Roman"/>
              </w:rPr>
              <w:t>Cllr. Leo Hammond</w:t>
            </w:r>
          </w:p>
        </w:tc>
        <w:tc>
          <w:tcPr>
            <w:tcW w:w="708" w:type="dxa"/>
          </w:tcPr>
          <w:p w14:paraId="24BA58C4" w14:textId="31910368" w:rsidR="005B150E" w:rsidRPr="004C763B" w:rsidRDefault="00E058E2" w:rsidP="006B56E6">
            <w:pPr>
              <w:rPr>
                <w:sz w:val="22"/>
                <w:szCs w:val="22"/>
              </w:rPr>
            </w:pPr>
            <w:r>
              <w:rPr>
                <w:sz w:val="22"/>
                <w:szCs w:val="22"/>
              </w:rPr>
              <w:t>LH</w:t>
            </w:r>
          </w:p>
        </w:tc>
        <w:tc>
          <w:tcPr>
            <w:tcW w:w="6472" w:type="dxa"/>
            <w:gridSpan w:val="2"/>
          </w:tcPr>
          <w:p w14:paraId="1BEC0D74" w14:textId="441050CC" w:rsidR="005B150E" w:rsidRPr="004C763B" w:rsidRDefault="00E058E2" w:rsidP="007519F9">
            <w:pPr>
              <w:rPr>
                <w:rStyle w:val="BodyText2Char"/>
                <w:rFonts w:ascii="Times New Roman" w:hAnsi="Times New Roman"/>
              </w:rPr>
            </w:pPr>
            <w:r>
              <w:rPr>
                <w:rStyle w:val="BodyText2Char"/>
                <w:rFonts w:ascii="Times New Roman" w:hAnsi="Times New Roman"/>
              </w:rPr>
              <w:t>Ward Councillor</w:t>
            </w:r>
          </w:p>
        </w:tc>
      </w:tr>
      <w:tr w:rsidR="00D96F5D" w:rsidRPr="004C763B" w14:paraId="52DEA8B5" w14:textId="77777777" w:rsidTr="0032516E">
        <w:trPr>
          <w:cantSplit/>
        </w:trPr>
        <w:tc>
          <w:tcPr>
            <w:tcW w:w="2743" w:type="dxa"/>
            <w:gridSpan w:val="2"/>
          </w:tcPr>
          <w:p w14:paraId="23EB0E4E" w14:textId="757CA843" w:rsidR="00D96F5D" w:rsidRDefault="00E058E2" w:rsidP="00A545ED">
            <w:pPr>
              <w:rPr>
                <w:rStyle w:val="BodyText2Char"/>
                <w:rFonts w:ascii="Times New Roman" w:hAnsi="Times New Roman"/>
              </w:rPr>
            </w:pPr>
            <w:r>
              <w:rPr>
                <w:rStyle w:val="BodyText2Char"/>
                <w:rFonts w:ascii="Times New Roman" w:hAnsi="Times New Roman"/>
              </w:rPr>
              <w:t>Cllr. Paul West</w:t>
            </w:r>
          </w:p>
        </w:tc>
        <w:tc>
          <w:tcPr>
            <w:tcW w:w="708" w:type="dxa"/>
          </w:tcPr>
          <w:p w14:paraId="0B90867A" w14:textId="7CB6324F" w:rsidR="00D96F5D" w:rsidRDefault="00E058E2" w:rsidP="006B56E6">
            <w:pPr>
              <w:rPr>
                <w:sz w:val="22"/>
                <w:szCs w:val="22"/>
              </w:rPr>
            </w:pPr>
            <w:r>
              <w:rPr>
                <w:sz w:val="22"/>
                <w:szCs w:val="22"/>
              </w:rPr>
              <w:t>PW</w:t>
            </w:r>
          </w:p>
        </w:tc>
        <w:tc>
          <w:tcPr>
            <w:tcW w:w="6472" w:type="dxa"/>
            <w:gridSpan w:val="2"/>
          </w:tcPr>
          <w:p w14:paraId="4283BC61" w14:textId="0E216CDB" w:rsidR="00D96F5D" w:rsidRDefault="00E058E2" w:rsidP="007519F9">
            <w:pPr>
              <w:rPr>
                <w:rStyle w:val="BodyText2Char"/>
                <w:rFonts w:ascii="Times New Roman" w:hAnsi="Times New Roman"/>
              </w:rPr>
            </w:pPr>
            <w:r>
              <w:rPr>
                <w:rStyle w:val="BodyText2Char"/>
                <w:rFonts w:ascii="Times New Roman" w:hAnsi="Times New Roman"/>
              </w:rPr>
              <w:t>Ward 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E8606D" w:rsidRPr="004C763B" w14:paraId="7DB7EF73" w14:textId="77777777" w:rsidTr="0032516E">
        <w:trPr>
          <w:cantSplit/>
        </w:trPr>
        <w:tc>
          <w:tcPr>
            <w:tcW w:w="2743" w:type="dxa"/>
            <w:gridSpan w:val="2"/>
          </w:tcPr>
          <w:p w14:paraId="32A7A024" w14:textId="246B39D2" w:rsidR="00E8606D" w:rsidRDefault="0076010D" w:rsidP="007363E5">
            <w:pPr>
              <w:rPr>
                <w:rStyle w:val="BodyText2Char"/>
                <w:rFonts w:ascii="Times New Roman" w:hAnsi="Times New Roman"/>
                <w:bCs w:val="0"/>
              </w:rPr>
            </w:pPr>
            <w:r>
              <w:rPr>
                <w:rStyle w:val="BodyText2Char"/>
                <w:rFonts w:ascii="Times New Roman" w:hAnsi="Times New Roman"/>
                <w:bCs w:val="0"/>
              </w:rPr>
              <w:t xml:space="preserve">1 </w:t>
            </w:r>
            <w:r w:rsidR="00061E90">
              <w:rPr>
                <w:rStyle w:val="BodyText2Char"/>
                <w:rFonts w:ascii="Times New Roman" w:hAnsi="Times New Roman"/>
                <w:bCs w:val="0"/>
              </w:rPr>
              <w:t>member of the public</w:t>
            </w:r>
          </w:p>
        </w:tc>
        <w:tc>
          <w:tcPr>
            <w:tcW w:w="708" w:type="dxa"/>
          </w:tcPr>
          <w:p w14:paraId="63B76668" w14:textId="444BEB00" w:rsidR="00E8606D" w:rsidRDefault="00E8606D" w:rsidP="006B56E6">
            <w:pPr>
              <w:rPr>
                <w:sz w:val="22"/>
                <w:szCs w:val="22"/>
              </w:rPr>
            </w:pPr>
          </w:p>
        </w:tc>
        <w:tc>
          <w:tcPr>
            <w:tcW w:w="6472" w:type="dxa"/>
            <w:gridSpan w:val="2"/>
          </w:tcPr>
          <w:p w14:paraId="0DE0A21D" w14:textId="6CBDB169" w:rsidR="00E8606D" w:rsidRDefault="00E8606D" w:rsidP="007363E5">
            <w:pPr>
              <w:rPr>
                <w:rStyle w:val="BodyText2Char"/>
                <w:rFonts w:ascii="Times New Roman" w:hAnsi="Times New Roman"/>
                <w:bCs w:val="0"/>
              </w:rPr>
            </w:pPr>
          </w:p>
        </w:tc>
      </w:tr>
      <w:tr w:rsidR="00383C33" w:rsidRPr="00383C33" w14:paraId="1CF10B01" w14:textId="77777777" w:rsidTr="0032516E">
        <w:trPr>
          <w:cantSplit/>
        </w:trPr>
        <w:tc>
          <w:tcPr>
            <w:tcW w:w="2743" w:type="dxa"/>
            <w:gridSpan w:val="2"/>
          </w:tcPr>
          <w:p w14:paraId="63DCE354" w14:textId="33EEA752" w:rsidR="00383C33" w:rsidRPr="00F27611" w:rsidRDefault="00383C33" w:rsidP="00515D6E">
            <w:pPr>
              <w:rPr>
                <w:rStyle w:val="BodyText2Char"/>
                <w:rFonts w:ascii="Times New Roman" w:hAnsi="Times New Roman"/>
              </w:rPr>
            </w:pPr>
          </w:p>
        </w:tc>
        <w:tc>
          <w:tcPr>
            <w:tcW w:w="708" w:type="dxa"/>
          </w:tcPr>
          <w:p w14:paraId="2C09F5F8" w14:textId="1823E401" w:rsidR="00383C33" w:rsidRPr="00515104" w:rsidRDefault="00383C33" w:rsidP="006B56E6">
            <w:pPr>
              <w:rPr>
                <w:sz w:val="22"/>
                <w:szCs w:val="22"/>
              </w:rPr>
            </w:pPr>
          </w:p>
        </w:tc>
        <w:tc>
          <w:tcPr>
            <w:tcW w:w="6472" w:type="dxa"/>
            <w:gridSpan w:val="2"/>
          </w:tcPr>
          <w:p w14:paraId="152DE684" w14:textId="5975D2C6" w:rsidR="00383C33" w:rsidRPr="00515104" w:rsidRDefault="00383C33" w:rsidP="00515104">
            <w:pPr>
              <w:rPr>
                <w:rStyle w:val="BodyText2Char"/>
                <w:rFonts w:ascii="Times New Roman" w:hAnsi="Times New Roman"/>
                <w:bCs w:val="0"/>
              </w:rPr>
            </w:pPr>
          </w:p>
        </w:tc>
      </w:tr>
      <w:tr w:rsidR="005B150E" w:rsidRPr="004C763B" w14:paraId="7A6C5F92" w14:textId="77777777" w:rsidTr="006860DD">
        <w:trPr>
          <w:cantSplit/>
          <w:trHeight w:hRule="exact" w:val="284"/>
        </w:trPr>
        <w:tc>
          <w:tcPr>
            <w:tcW w:w="993" w:type="dxa"/>
          </w:tcPr>
          <w:p w14:paraId="48409F56" w14:textId="159A34E1" w:rsidR="005B150E" w:rsidRPr="00F27611" w:rsidRDefault="005B150E" w:rsidP="00684F11"/>
        </w:tc>
        <w:tc>
          <w:tcPr>
            <w:tcW w:w="8221" w:type="dxa"/>
            <w:gridSpan w:val="3"/>
          </w:tcPr>
          <w:p w14:paraId="722D718B" w14:textId="6A42894D" w:rsidR="005B150E" w:rsidRPr="00F27611" w:rsidRDefault="005B150E" w:rsidP="00684F11"/>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3024F6" w:rsidRPr="003A26D8" w14:paraId="7282B353" w14:textId="77777777" w:rsidTr="006860DD">
        <w:trPr>
          <w:cantSplit/>
          <w:trHeight w:val="80"/>
        </w:trPr>
        <w:tc>
          <w:tcPr>
            <w:tcW w:w="993" w:type="dxa"/>
          </w:tcPr>
          <w:p w14:paraId="57CBA16E" w14:textId="4C06A06E" w:rsidR="003024F6" w:rsidRDefault="00AF172F"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w:t>
            </w:r>
            <w:r w:rsidR="00E058E2">
              <w:rPr>
                <w:rFonts w:ascii="Times New Roman" w:hAnsi="Times New Roman" w:cs="Times New Roman"/>
                <w:b/>
              </w:rPr>
              <w:t>4/25-1</w:t>
            </w:r>
            <w:r w:rsidR="009009BB">
              <w:rPr>
                <w:rFonts w:ascii="Times New Roman" w:hAnsi="Times New Roman" w:cs="Times New Roman"/>
                <w:b/>
              </w:rPr>
              <w:t>0</w:t>
            </w:r>
          </w:p>
        </w:tc>
        <w:tc>
          <w:tcPr>
            <w:tcW w:w="8221" w:type="dxa"/>
            <w:gridSpan w:val="3"/>
          </w:tcPr>
          <w:p w14:paraId="39FCCB9C" w14:textId="7837139A" w:rsidR="003024F6" w:rsidRDefault="000B7535" w:rsidP="00343469">
            <w:pPr>
              <w:pStyle w:val="Heading1"/>
              <w:rPr>
                <w:rFonts w:ascii="Times New Roman" w:hAnsi="Times New Roman"/>
                <w:sz w:val="24"/>
                <w:szCs w:val="24"/>
              </w:rPr>
            </w:pPr>
            <w:r>
              <w:rPr>
                <w:rFonts w:ascii="Times New Roman" w:hAnsi="Times New Roman"/>
                <w:sz w:val="24"/>
                <w:szCs w:val="24"/>
              </w:rPr>
              <w:t xml:space="preserve">CHAIRMAN’S WELCOME </w:t>
            </w:r>
          </w:p>
        </w:tc>
        <w:tc>
          <w:tcPr>
            <w:tcW w:w="709" w:type="dxa"/>
            <w:vAlign w:val="bottom"/>
          </w:tcPr>
          <w:p w14:paraId="321BE090" w14:textId="77777777" w:rsidR="003024F6" w:rsidRPr="003A26D8" w:rsidRDefault="003024F6" w:rsidP="00261067">
            <w:pPr>
              <w:keepNext/>
              <w:keepLines/>
              <w:jc w:val="center"/>
              <w:rPr>
                <w:b/>
                <w:sz w:val="22"/>
                <w:szCs w:val="22"/>
              </w:rPr>
            </w:pPr>
          </w:p>
        </w:tc>
      </w:tr>
      <w:tr w:rsidR="003024F6" w:rsidRPr="003A26D8" w14:paraId="698915D9" w14:textId="77777777" w:rsidTr="006860DD">
        <w:trPr>
          <w:cantSplit/>
          <w:trHeight w:val="80"/>
        </w:trPr>
        <w:tc>
          <w:tcPr>
            <w:tcW w:w="993" w:type="dxa"/>
          </w:tcPr>
          <w:p w14:paraId="0658464D" w14:textId="77777777" w:rsidR="003024F6" w:rsidRDefault="003024F6"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038DA2C3" w14:textId="3021533A" w:rsidR="00543824" w:rsidRPr="00046034" w:rsidRDefault="000B7535" w:rsidP="00953FAD">
            <w:r>
              <w:t>The Chairman welcomed everyone to the meeting and drew their attention to the Recording Declaration.</w:t>
            </w:r>
            <w:r w:rsidR="00695C41">
              <w:t xml:space="preserve">  </w:t>
            </w:r>
          </w:p>
        </w:tc>
        <w:tc>
          <w:tcPr>
            <w:tcW w:w="709" w:type="dxa"/>
            <w:vAlign w:val="bottom"/>
          </w:tcPr>
          <w:p w14:paraId="6BA9BB73" w14:textId="77777777" w:rsidR="003024F6" w:rsidRPr="003A26D8" w:rsidRDefault="003024F6" w:rsidP="00261067">
            <w:pPr>
              <w:keepNext/>
              <w:keepLines/>
              <w:jc w:val="center"/>
              <w:rPr>
                <w:b/>
                <w:sz w:val="22"/>
                <w:szCs w:val="22"/>
              </w:rPr>
            </w:pPr>
          </w:p>
        </w:tc>
      </w:tr>
      <w:tr w:rsidR="00077314" w:rsidRPr="003A26D8" w14:paraId="135F5C5F" w14:textId="77777777" w:rsidTr="006860DD">
        <w:trPr>
          <w:cantSplit/>
          <w:trHeight w:val="80"/>
        </w:trPr>
        <w:tc>
          <w:tcPr>
            <w:tcW w:w="993" w:type="dxa"/>
          </w:tcPr>
          <w:p w14:paraId="3E042E0E" w14:textId="22EB671F" w:rsidR="00077314" w:rsidRDefault="00077314"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24/25-</w:t>
            </w:r>
            <w:r w:rsidR="000B7535">
              <w:rPr>
                <w:rFonts w:ascii="Times New Roman" w:hAnsi="Times New Roman" w:cs="Times New Roman"/>
                <w:b/>
              </w:rPr>
              <w:t>11</w:t>
            </w:r>
          </w:p>
        </w:tc>
        <w:tc>
          <w:tcPr>
            <w:tcW w:w="8221" w:type="dxa"/>
            <w:gridSpan w:val="3"/>
          </w:tcPr>
          <w:p w14:paraId="41679991" w14:textId="75545103" w:rsidR="00077314" w:rsidRPr="00077314" w:rsidRDefault="000B7535" w:rsidP="00953FAD">
            <w:pPr>
              <w:rPr>
                <w:b/>
                <w:bCs/>
              </w:rPr>
            </w:pPr>
            <w:r>
              <w:rPr>
                <w:b/>
                <w:bCs/>
              </w:rPr>
              <w:t>PUBLIC OPEN FORUM</w:t>
            </w:r>
          </w:p>
        </w:tc>
        <w:tc>
          <w:tcPr>
            <w:tcW w:w="709" w:type="dxa"/>
            <w:vAlign w:val="bottom"/>
          </w:tcPr>
          <w:p w14:paraId="3E7B1848" w14:textId="77777777" w:rsidR="00077314" w:rsidRPr="003A26D8" w:rsidRDefault="00077314" w:rsidP="00261067">
            <w:pPr>
              <w:keepNext/>
              <w:keepLines/>
              <w:jc w:val="center"/>
              <w:rPr>
                <w:b/>
                <w:sz w:val="22"/>
                <w:szCs w:val="22"/>
              </w:rPr>
            </w:pPr>
          </w:p>
        </w:tc>
      </w:tr>
      <w:tr w:rsidR="00077314" w:rsidRPr="003A26D8" w14:paraId="57B637BA" w14:textId="77777777" w:rsidTr="006860DD">
        <w:trPr>
          <w:cantSplit/>
          <w:trHeight w:val="80"/>
        </w:trPr>
        <w:tc>
          <w:tcPr>
            <w:tcW w:w="993" w:type="dxa"/>
          </w:tcPr>
          <w:p w14:paraId="4C6776A9" w14:textId="77777777" w:rsidR="00077314" w:rsidRDefault="00077314"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5364452C" w14:textId="77777777" w:rsidR="00077314" w:rsidRDefault="000B7535" w:rsidP="00953FAD">
            <w:r w:rsidRPr="000B7535">
              <w:rPr>
                <w:b/>
                <w:bCs/>
              </w:rPr>
              <w:t>RESOLVED</w:t>
            </w:r>
            <w:r>
              <w:t xml:space="preserve">: that the meeting be </w:t>
            </w:r>
            <w:proofErr w:type="gramStart"/>
            <w:r>
              <w:t>temporarily suspended</w:t>
            </w:r>
            <w:proofErr w:type="gramEnd"/>
            <w:r>
              <w:t xml:space="preserve"> for a period of up to 15 minutes to allow for a period of public participation.</w:t>
            </w:r>
          </w:p>
          <w:p w14:paraId="53BB5BA3" w14:textId="77777777" w:rsidR="000B7535" w:rsidRDefault="000B7535" w:rsidP="00953FAD"/>
          <w:p w14:paraId="38401C8B" w14:textId="00BF8147" w:rsidR="000B7535" w:rsidRPr="00077314" w:rsidRDefault="000B7535" w:rsidP="00953FAD">
            <w:r>
              <w:t>No issues were raised.</w:t>
            </w:r>
          </w:p>
        </w:tc>
        <w:tc>
          <w:tcPr>
            <w:tcW w:w="709" w:type="dxa"/>
            <w:vAlign w:val="bottom"/>
          </w:tcPr>
          <w:p w14:paraId="0E93D099" w14:textId="77777777" w:rsidR="00077314" w:rsidRPr="003A26D8" w:rsidRDefault="00077314" w:rsidP="00261067">
            <w:pPr>
              <w:keepNext/>
              <w:keepLines/>
              <w:jc w:val="center"/>
              <w:rPr>
                <w:b/>
                <w:sz w:val="22"/>
                <w:szCs w:val="22"/>
              </w:rPr>
            </w:pPr>
          </w:p>
        </w:tc>
      </w:tr>
      <w:tr w:rsidR="00077314" w:rsidRPr="003A26D8" w14:paraId="4F4542FF" w14:textId="77777777" w:rsidTr="006860DD">
        <w:trPr>
          <w:cantSplit/>
          <w:trHeight w:val="80"/>
        </w:trPr>
        <w:tc>
          <w:tcPr>
            <w:tcW w:w="993" w:type="dxa"/>
          </w:tcPr>
          <w:p w14:paraId="691A44DB" w14:textId="1E2ECBA4" w:rsidR="00077314" w:rsidRDefault="00077314"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24/25-</w:t>
            </w:r>
            <w:r w:rsidR="000B7535">
              <w:rPr>
                <w:rFonts w:ascii="Times New Roman" w:hAnsi="Times New Roman" w:cs="Times New Roman"/>
                <w:b/>
              </w:rPr>
              <w:t>12</w:t>
            </w:r>
          </w:p>
        </w:tc>
        <w:tc>
          <w:tcPr>
            <w:tcW w:w="8221" w:type="dxa"/>
            <w:gridSpan w:val="3"/>
          </w:tcPr>
          <w:p w14:paraId="2FD08670" w14:textId="5465153B" w:rsidR="00077314" w:rsidRPr="00077314" w:rsidRDefault="000B7535" w:rsidP="00953FAD">
            <w:pPr>
              <w:rPr>
                <w:b/>
                <w:bCs/>
              </w:rPr>
            </w:pPr>
            <w:r>
              <w:rPr>
                <w:b/>
                <w:bCs/>
              </w:rPr>
              <w:t>APOLOGIES FOR ABSENCE</w:t>
            </w:r>
          </w:p>
        </w:tc>
        <w:tc>
          <w:tcPr>
            <w:tcW w:w="709" w:type="dxa"/>
            <w:vAlign w:val="bottom"/>
          </w:tcPr>
          <w:p w14:paraId="6DC23A58" w14:textId="77777777" w:rsidR="00077314" w:rsidRPr="003A26D8" w:rsidRDefault="00077314" w:rsidP="00261067">
            <w:pPr>
              <w:keepNext/>
              <w:keepLines/>
              <w:jc w:val="center"/>
              <w:rPr>
                <w:b/>
                <w:sz w:val="22"/>
                <w:szCs w:val="22"/>
              </w:rPr>
            </w:pPr>
          </w:p>
        </w:tc>
      </w:tr>
      <w:tr w:rsidR="00077314" w:rsidRPr="003A26D8" w14:paraId="0080EA17" w14:textId="77777777" w:rsidTr="006860DD">
        <w:trPr>
          <w:cantSplit/>
          <w:trHeight w:val="80"/>
        </w:trPr>
        <w:tc>
          <w:tcPr>
            <w:tcW w:w="993" w:type="dxa"/>
          </w:tcPr>
          <w:p w14:paraId="2F280263" w14:textId="77777777" w:rsidR="00077314" w:rsidRDefault="00077314"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2CF049F6" w14:textId="38B30487" w:rsidR="00077314" w:rsidRPr="000B7535" w:rsidRDefault="000B7535" w:rsidP="00953FAD">
            <w:r>
              <w:t>Apologies were received from Cllr. Nicola Craven and the reason accepted.</w:t>
            </w:r>
          </w:p>
        </w:tc>
        <w:tc>
          <w:tcPr>
            <w:tcW w:w="709" w:type="dxa"/>
            <w:vAlign w:val="bottom"/>
          </w:tcPr>
          <w:p w14:paraId="19522C79" w14:textId="77777777" w:rsidR="00077314" w:rsidRPr="003A26D8" w:rsidRDefault="00077314" w:rsidP="00261067">
            <w:pPr>
              <w:keepNext/>
              <w:keepLines/>
              <w:jc w:val="center"/>
              <w:rPr>
                <w:b/>
                <w:sz w:val="22"/>
                <w:szCs w:val="22"/>
              </w:rPr>
            </w:pPr>
          </w:p>
        </w:tc>
      </w:tr>
      <w:tr w:rsidR="00077314" w:rsidRPr="003A26D8" w14:paraId="1AD5B73E" w14:textId="77777777" w:rsidTr="006860DD">
        <w:trPr>
          <w:cantSplit/>
          <w:trHeight w:val="80"/>
        </w:trPr>
        <w:tc>
          <w:tcPr>
            <w:tcW w:w="993" w:type="dxa"/>
          </w:tcPr>
          <w:p w14:paraId="319267E1" w14:textId="58308DAE" w:rsidR="00077314" w:rsidRDefault="00077314"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24/25-</w:t>
            </w:r>
            <w:r w:rsidR="000B7535">
              <w:rPr>
                <w:rFonts w:ascii="Times New Roman" w:hAnsi="Times New Roman" w:cs="Times New Roman"/>
                <w:b/>
              </w:rPr>
              <w:t>13</w:t>
            </w:r>
          </w:p>
        </w:tc>
        <w:tc>
          <w:tcPr>
            <w:tcW w:w="8221" w:type="dxa"/>
            <w:gridSpan w:val="3"/>
          </w:tcPr>
          <w:p w14:paraId="58A7EC04" w14:textId="4306D713" w:rsidR="00077314" w:rsidRPr="00077314" w:rsidRDefault="000B7535" w:rsidP="00953FAD">
            <w:pPr>
              <w:rPr>
                <w:b/>
                <w:bCs/>
              </w:rPr>
            </w:pPr>
            <w:r>
              <w:rPr>
                <w:b/>
                <w:bCs/>
              </w:rPr>
              <w:t>DECLARATIONS OF INTEREST &amp; DISPENSATIONS</w:t>
            </w:r>
          </w:p>
        </w:tc>
        <w:tc>
          <w:tcPr>
            <w:tcW w:w="709" w:type="dxa"/>
            <w:vAlign w:val="bottom"/>
          </w:tcPr>
          <w:p w14:paraId="3D164805" w14:textId="77777777" w:rsidR="00077314" w:rsidRPr="003A26D8" w:rsidRDefault="00077314" w:rsidP="00261067">
            <w:pPr>
              <w:keepNext/>
              <w:keepLines/>
              <w:jc w:val="center"/>
              <w:rPr>
                <w:b/>
                <w:sz w:val="22"/>
                <w:szCs w:val="22"/>
              </w:rPr>
            </w:pPr>
          </w:p>
        </w:tc>
      </w:tr>
      <w:tr w:rsidR="00077314" w:rsidRPr="003A26D8" w14:paraId="396D1090" w14:textId="77777777" w:rsidTr="006860DD">
        <w:trPr>
          <w:cantSplit/>
          <w:trHeight w:val="80"/>
        </w:trPr>
        <w:tc>
          <w:tcPr>
            <w:tcW w:w="993" w:type="dxa"/>
          </w:tcPr>
          <w:p w14:paraId="13E38DAF" w14:textId="77777777" w:rsidR="00077314" w:rsidRDefault="00077314"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1BBF22FB" w14:textId="07964762" w:rsidR="00077314" w:rsidRPr="000B7535" w:rsidRDefault="000B7535" w:rsidP="00953FAD">
            <w:r>
              <w:t>None.</w:t>
            </w:r>
          </w:p>
        </w:tc>
        <w:tc>
          <w:tcPr>
            <w:tcW w:w="709" w:type="dxa"/>
            <w:vAlign w:val="bottom"/>
          </w:tcPr>
          <w:p w14:paraId="0EADB7B3" w14:textId="77777777" w:rsidR="00077314" w:rsidRPr="003A26D8" w:rsidRDefault="00077314" w:rsidP="00261067">
            <w:pPr>
              <w:keepNext/>
              <w:keepLines/>
              <w:jc w:val="center"/>
              <w:rPr>
                <w:b/>
                <w:sz w:val="22"/>
                <w:szCs w:val="22"/>
              </w:rPr>
            </w:pPr>
          </w:p>
        </w:tc>
      </w:tr>
      <w:tr w:rsidR="00077314" w:rsidRPr="003A26D8" w14:paraId="0C26E189" w14:textId="77777777" w:rsidTr="006860DD">
        <w:trPr>
          <w:cantSplit/>
          <w:trHeight w:val="80"/>
        </w:trPr>
        <w:tc>
          <w:tcPr>
            <w:tcW w:w="993" w:type="dxa"/>
          </w:tcPr>
          <w:p w14:paraId="1AD6892F" w14:textId="01F91267" w:rsidR="00077314" w:rsidRDefault="00E45B24"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24/25-</w:t>
            </w:r>
            <w:r w:rsidR="000B7535">
              <w:rPr>
                <w:rFonts w:ascii="Times New Roman" w:hAnsi="Times New Roman" w:cs="Times New Roman"/>
                <w:b/>
              </w:rPr>
              <w:t>14</w:t>
            </w:r>
          </w:p>
        </w:tc>
        <w:tc>
          <w:tcPr>
            <w:tcW w:w="8221" w:type="dxa"/>
            <w:gridSpan w:val="3"/>
          </w:tcPr>
          <w:p w14:paraId="33599DA0" w14:textId="3D8D4C00" w:rsidR="00077314" w:rsidRPr="00077314" w:rsidRDefault="000B7535" w:rsidP="00953FAD">
            <w:pPr>
              <w:rPr>
                <w:b/>
                <w:bCs/>
              </w:rPr>
            </w:pPr>
            <w:r>
              <w:rPr>
                <w:b/>
                <w:bCs/>
              </w:rPr>
              <w:t>MINUTES</w:t>
            </w:r>
          </w:p>
        </w:tc>
        <w:tc>
          <w:tcPr>
            <w:tcW w:w="709" w:type="dxa"/>
            <w:vAlign w:val="bottom"/>
          </w:tcPr>
          <w:p w14:paraId="1000DCE4" w14:textId="77777777" w:rsidR="00077314" w:rsidRPr="003A26D8" w:rsidRDefault="00077314" w:rsidP="00261067">
            <w:pPr>
              <w:keepNext/>
              <w:keepLines/>
              <w:jc w:val="center"/>
              <w:rPr>
                <w:b/>
                <w:sz w:val="22"/>
                <w:szCs w:val="22"/>
              </w:rPr>
            </w:pPr>
          </w:p>
        </w:tc>
      </w:tr>
      <w:tr w:rsidR="00077314" w:rsidRPr="003A26D8" w14:paraId="6EE9A6C4" w14:textId="77777777" w:rsidTr="006860DD">
        <w:trPr>
          <w:cantSplit/>
          <w:trHeight w:val="80"/>
        </w:trPr>
        <w:tc>
          <w:tcPr>
            <w:tcW w:w="993" w:type="dxa"/>
          </w:tcPr>
          <w:p w14:paraId="4AA6FBEB" w14:textId="77777777" w:rsidR="00077314" w:rsidRDefault="00077314"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7D9B9C6B" w14:textId="77777777" w:rsidR="00077314" w:rsidRDefault="00077314" w:rsidP="00953FAD">
            <w:r>
              <w:rPr>
                <w:b/>
                <w:bCs/>
              </w:rPr>
              <w:t xml:space="preserve">RESOLVED: </w:t>
            </w:r>
            <w:r>
              <w:t xml:space="preserve">to </w:t>
            </w:r>
            <w:r w:rsidR="000B7535">
              <w:t>adopt the minutes of the following meetings as a true record:</w:t>
            </w:r>
          </w:p>
          <w:p w14:paraId="2720A4B0" w14:textId="77777777" w:rsidR="000B7535" w:rsidRDefault="000B7535" w:rsidP="00953FAD"/>
          <w:p w14:paraId="266013BA" w14:textId="77777777" w:rsidR="000B7535" w:rsidRDefault="000B7535" w:rsidP="00953FAD">
            <w:r>
              <w:t>8</w:t>
            </w:r>
            <w:r w:rsidRPr="000B7535">
              <w:rPr>
                <w:vertAlign w:val="superscript"/>
              </w:rPr>
              <w:t>th</w:t>
            </w:r>
            <w:r>
              <w:t xml:space="preserve"> February</w:t>
            </w:r>
          </w:p>
          <w:p w14:paraId="7DC98952" w14:textId="77777777" w:rsidR="000B7535" w:rsidRDefault="000B7535" w:rsidP="00953FAD">
            <w:r>
              <w:t>14</w:t>
            </w:r>
            <w:r w:rsidRPr="000B7535">
              <w:rPr>
                <w:vertAlign w:val="superscript"/>
              </w:rPr>
              <w:t>th</w:t>
            </w:r>
            <w:r>
              <w:t xml:space="preserve"> March</w:t>
            </w:r>
          </w:p>
          <w:p w14:paraId="56B5F124" w14:textId="77777777" w:rsidR="000B7535" w:rsidRDefault="000B7535" w:rsidP="00953FAD">
            <w:r>
              <w:t>25</w:t>
            </w:r>
            <w:r w:rsidRPr="000B7535">
              <w:rPr>
                <w:vertAlign w:val="superscript"/>
              </w:rPr>
              <w:t>th</w:t>
            </w:r>
            <w:r>
              <w:t xml:space="preserve"> April </w:t>
            </w:r>
          </w:p>
          <w:p w14:paraId="031B343A" w14:textId="3E1D230F" w:rsidR="000B7535" w:rsidRPr="00077314" w:rsidRDefault="000B7535" w:rsidP="00953FAD">
            <w:r>
              <w:t>9</w:t>
            </w:r>
            <w:r w:rsidRPr="000B7535">
              <w:rPr>
                <w:vertAlign w:val="superscript"/>
              </w:rPr>
              <w:t>th</w:t>
            </w:r>
            <w:r>
              <w:t xml:space="preserve"> May </w:t>
            </w:r>
          </w:p>
        </w:tc>
        <w:tc>
          <w:tcPr>
            <w:tcW w:w="709" w:type="dxa"/>
            <w:vAlign w:val="bottom"/>
          </w:tcPr>
          <w:p w14:paraId="45AF3DFB" w14:textId="77777777" w:rsidR="00077314" w:rsidRPr="003A26D8" w:rsidRDefault="00077314" w:rsidP="00261067">
            <w:pPr>
              <w:keepNext/>
              <w:keepLines/>
              <w:jc w:val="center"/>
              <w:rPr>
                <w:b/>
                <w:sz w:val="22"/>
                <w:szCs w:val="22"/>
              </w:rPr>
            </w:pPr>
          </w:p>
        </w:tc>
      </w:tr>
      <w:tr w:rsidR="00077314" w:rsidRPr="003A26D8" w14:paraId="3FB6F89B" w14:textId="77777777" w:rsidTr="006860DD">
        <w:trPr>
          <w:cantSplit/>
          <w:trHeight w:val="80"/>
        </w:trPr>
        <w:tc>
          <w:tcPr>
            <w:tcW w:w="993" w:type="dxa"/>
          </w:tcPr>
          <w:p w14:paraId="30CC3E4A" w14:textId="519B06AE" w:rsidR="00077314" w:rsidRDefault="00E45B24"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24/25-</w:t>
            </w:r>
            <w:r w:rsidR="000B7535">
              <w:rPr>
                <w:rFonts w:ascii="Times New Roman" w:hAnsi="Times New Roman" w:cs="Times New Roman"/>
                <w:b/>
              </w:rPr>
              <w:t>15</w:t>
            </w:r>
          </w:p>
        </w:tc>
        <w:tc>
          <w:tcPr>
            <w:tcW w:w="8221" w:type="dxa"/>
            <w:gridSpan w:val="3"/>
          </w:tcPr>
          <w:p w14:paraId="267E6544" w14:textId="0F624F94" w:rsidR="00077314" w:rsidRPr="00077314" w:rsidRDefault="000B7535" w:rsidP="00953FAD">
            <w:pPr>
              <w:rPr>
                <w:b/>
                <w:bCs/>
              </w:rPr>
            </w:pPr>
            <w:r>
              <w:rPr>
                <w:b/>
                <w:bCs/>
              </w:rPr>
              <w:t>FINANCE</w:t>
            </w:r>
          </w:p>
        </w:tc>
        <w:tc>
          <w:tcPr>
            <w:tcW w:w="709" w:type="dxa"/>
            <w:vAlign w:val="bottom"/>
          </w:tcPr>
          <w:p w14:paraId="59FFA703" w14:textId="77777777" w:rsidR="00077314" w:rsidRPr="003A26D8" w:rsidRDefault="00077314" w:rsidP="00261067">
            <w:pPr>
              <w:keepNext/>
              <w:keepLines/>
              <w:jc w:val="center"/>
              <w:rPr>
                <w:b/>
                <w:sz w:val="22"/>
                <w:szCs w:val="22"/>
              </w:rPr>
            </w:pPr>
          </w:p>
        </w:tc>
      </w:tr>
      <w:tr w:rsidR="00395411" w:rsidRPr="003A26D8" w14:paraId="2709AFE0" w14:textId="77777777" w:rsidTr="006860DD">
        <w:trPr>
          <w:cantSplit/>
          <w:trHeight w:val="80"/>
        </w:trPr>
        <w:tc>
          <w:tcPr>
            <w:tcW w:w="993" w:type="dxa"/>
          </w:tcPr>
          <w:p w14:paraId="0AC7A305" w14:textId="77777777" w:rsidR="00395411" w:rsidRDefault="00395411"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7C0E61F3" w14:textId="3E920C5C" w:rsidR="00395411" w:rsidRPr="00395411" w:rsidRDefault="00395411" w:rsidP="00395411">
            <w:pPr>
              <w:pStyle w:val="ListParagraph"/>
              <w:numPr>
                <w:ilvl w:val="0"/>
                <w:numId w:val="15"/>
              </w:numPr>
              <w:rPr>
                <w:rFonts w:ascii="Times New Roman" w:hAnsi="Times New Roman"/>
                <w:sz w:val="24"/>
                <w:szCs w:val="24"/>
              </w:rPr>
            </w:pPr>
            <w:r w:rsidRPr="00395411">
              <w:rPr>
                <w:rFonts w:ascii="Times New Roman" w:hAnsi="Times New Roman"/>
                <w:sz w:val="24"/>
                <w:szCs w:val="24"/>
              </w:rPr>
              <w:t>The following payments were agreed:</w:t>
            </w:r>
          </w:p>
          <w:p w14:paraId="5940F8C1" w14:textId="77777777" w:rsidR="00395411" w:rsidRDefault="00395411" w:rsidP="00395411">
            <w:pPr>
              <w:pStyle w:val="ListParagraph"/>
            </w:pPr>
          </w:p>
          <w:p w14:paraId="0EF7B571" w14:textId="77777777" w:rsidR="00395411" w:rsidRPr="00395411" w:rsidRDefault="00395411" w:rsidP="00395411">
            <w:pPr>
              <w:pStyle w:val="ListParagraph"/>
              <w:rPr>
                <w:rFonts w:ascii="Times New Roman" w:hAnsi="Times New Roman"/>
                <w:sz w:val="24"/>
                <w:szCs w:val="24"/>
              </w:rPr>
            </w:pPr>
            <w:r w:rsidRPr="00395411">
              <w:rPr>
                <w:rFonts w:ascii="Times New Roman" w:hAnsi="Times New Roman"/>
                <w:sz w:val="24"/>
                <w:szCs w:val="24"/>
              </w:rPr>
              <w:t>HSBC - £1500 – bank charges</w:t>
            </w:r>
          </w:p>
          <w:p w14:paraId="4FF86C84" w14:textId="77777777" w:rsidR="00395411" w:rsidRPr="00395411" w:rsidRDefault="00395411" w:rsidP="00395411">
            <w:pPr>
              <w:pStyle w:val="ListParagraph"/>
              <w:rPr>
                <w:rFonts w:ascii="Times New Roman" w:hAnsi="Times New Roman"/>
                <w:sz w:val="24"/>
                <w:szCs w:val="24"/>
              </w:rPr>
            </w:pPr>
            <w:r w:rsidRPr="00395411">
              <w:rPr>
                <w:rFonts w:ascii="Times New Roman" w:hAnsi="Times New Roman"/>
                <w:sz w:val="24"/>
                <w:szCs w:val="24"/>
              </w:rPr>
              <w:t>ERNLLCA - £184.80 – subscription</w:t>
            </w:r>
          </w:p>
          <w:p w14:paraId="0867F433" w14:textId="77777777" w:rsidR="00395411" w:rsidRDefault="00395411" w:rsidP="00395411">
            <w:pPr>
              <w:pStyle w:val="ListParagraph"/>
              <w:rPr>
                <w:rFonts w:ascii="Times New Roman" w:hAnsi="Times New Roman"/>
                <w:sz w:val="24"/>
                <w:szCs w:val="24"/>
              </w:rPr>
            </w:pPr>
            <w:r w:rsidRPr="00395411">
              <w:rPr>
                <w:rFonts w:ascii="Times New Roman" w:hAnsi="Times New Roman"/>
                <w:sz w:val="24"/>
                <w:szCs w:val="24"/>
              </w:rPr>
              <w:t>Kaye Middleton - £120.00 – payroll services</w:t>
            </w:r>
          </w:p>
          <w:p w14:paraId="3E8591BA" w14:textId="4A98422D" w:rsidR="00395411" w:rsidRPr="00395411" w:rsidRDefault="00395411" w:rsidP="00395411">
            <w:pPr>
              <w:pStyle w:val="ListParagraph"/>
              <w:rPr>
                <w:rFonts w:ascii="Times New Roman" w:hAnsi="Times New Roman"/>
                <w:sz w:val="24"/>
                <w:szCs w:val="24"/>
              </w:rPr>
            </w:pPr>
            <w:r>
              <w:rPr>
                <w:rFonts w:ascii="Times New Roman" w:hAnsi="Times New Roman"/>
                <w:sz w:val="24"/>
                <w:szCs w:val="24"/>
              </w:rPr>
              <w:t>ERYC - £791.50 – repayment of unused grant</w:t>
            </w:r>
          </w:p>
          <w:p w14:paraId="4054C433" w14:textId="77777777" w:rsidR="00395411" w:rsidRDefault="00395411" w:rsidP="00395411">
            <w:pPr>
              <w:pStyle w:val="ListParagraph"/>
            </w:pPr>
          </w:p>
          <w:p w14:paraId="3600A812" w14:textId="77777777" w:rsidR="00395411" w:rsidRDefault="00395411" w:rsidP="00395411">
            <w:pPr>
              <w:pStyle w:val="ListParagraph"/>
            </w:pPr>
          </w:p>
          <w:p w14:paraId="27C5AF04" w14:textId="502F2B0C" w:rsidR="00395411" w:rsidRPr="00395411" w:rsidRDefault="00395411" w:rsidP="00395411">
            <w:pPr>
              <w:pStyle w:val="ListParagraph"/>
            </w:pPr>
          </w:p>
        </w:tc>
        <w:tc>
          <w:tcPr>
            <w:tcW w:w="709" w:type="dxa"/>
            <w:vAlign w:val="bottom"/>
          </w:tcPr>
          <w:p w14:paraId="65D7E8C5" w14:textId="77777777" w:rsidR="00395411" w:rsidRPr="003A26D8" w:rsidRDefault="00395411" w:rsidP="00261067">
            <w:pPr>
              <w:keepNext/>
              <w:keepLines/>
              <w:jc w:val="center"/>
              <w:rPr>
                <w:b/>
                <w:sz w:val="22"/>
                <w:szCs w:val="22"/>
              </w:rPr>
            </w:pPr>
          </w:p>
        </w:tc>
      </w:tr>
      <w:tr w:rsidR="00077314" w:rsidRPr="003A26D8" w14:paraId="42DD0C66" w14:textId="77777777" w:rsidTr="006860DD">
        <w:trPr>
          <w:cantSplit/>
          <w:trHeight w:val="80"/>
        </w:trPr>
        <w:tc>
          <w:tcPr>
            <w:tcW w:w="993" w:type="dxa"/>
          </w:tcPr>
          <w:p w14:paraId="696C15F7" w14:textId="77777777" w:rsidR="00077314" w:rsidRDefault="00077314"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2A0B5C00" w14:textId="77777777" w:rsidR="000B7535" w:rsidRPr="00395411" w:rsidRDefault="000B7535" w:rsidP="000B7535">
            <w:pPr>
              <w:pStyle w:val="ListParagraph"/>
              <w:rPr>
                <w:rFonts w:ascii="Times New Roman" w:hAnsi="Times New Roman"/>
                <w:sz w:val="24"/>
                <w:szCs w:val="24"/>
              </w:rPr>
            </w:pPr>
          </w:p>
          <w:p w14:paraId="3AB6C8F4" w14:textId="77777777" w:rsidR="000B7535" w:rsidRPr="00395411" w:rsidRDefault="000B7535" w:rsidP="000B7535">
            <w:pPr>
              <w:pStyle w:val="ListParagraph"/>
              <w:rPr>
                <w:rFonts w:ascii="Times New Roman" w:hAnsi="Times New Roman"/>
                <w:sz w:val="24"/>
                <w:szCs w:val="24"/>
              </w:rPr>
            </w:pPr>
            <w:r w:rsidRPr="00395411">
              <w:rPr>
                <w:rFonts w:ascii="Times New Roman" w:hAnsi="Times New Roman"/>
                <w:sz w:val="24"/>
                <w:szCs w:val="24"/>
              </w:rPr>
              <w:t>SLCC - £36.00 – Clerk’s training course</w:t>
            </w:r>
          </w:p>
          <w:p w14:paraId="76A1826E" w14:textId="77777777" w:rsidR="000B7535" w:rsidRPr="00395411" w:rsidRDefault="000B7535" w:rsidP="000B7535">
            <w:pPr>
              <w:pStyle w:val="ListParagraph"/>
              <w:rPr>
                <w:rFonts w:ascii="Times New Roman" w:hAnsi="Times New Roman"/>
                <w:sz w:val="24"/>
                <w:szCs w:val="24"/>
              </w:rPr>
            </w:pPr>
            <w:r w:rsidRPr="00395411">
              <w:rPr>
                <w:rFonts w:ascii="Times New Roman" w:hAnsi="Times New Roman"/>
                <w:sz w:val="24"/>
                <w:szCs w:val="24"/>
              </w:rPr>
              <w:t>Richard Dixon - £440.00 – internal audit</w:t>
            </w:r>
          </w:p>
          <w:p w14:paraId="31066887" w14:textId="77777777" w:rsidR="000B7535" w:rsidRPr="00395411" w:rsidRDefault="000B7535" w:rsidP="000B7535">
            <w:pPr>
              <w:pStyle w:val="ListParagraph"/>
              <w:rPr>
                <w:rFonts w:ascii="Times New Roman" w:hAnsi="Times New Roman"/>
                <w:sz w:val="24"/>
                <w:szCs w:val="24"/>
              </w:rPr>
            </w:pPr>
          </w:p>
          <w:p w14:paraId="565FD9B5" w14:textId="46353D63" w:rsidR="000B7535" w:rsidRPr="00395411" w:rsidRDefault="00B94152" w:rsidP="000A043F">
            <w:pPr>
              <w:pStyle w:val="ListParagraph"/>
              <w:numPr>
                <w:ilvl w:val="0"/>
                <w:numId w:val="15"/>
              </w:numPr>
              <w:rPr>
                <w:rFonts w:ascii="Times New Roman" w:hAnsi="Times New Roman"/>
                <w:sz w:val="24"/>
                <w:szCs w:val="24"/>
              </w:rPr>
            </w:pPr>
            <w:r w:rsidRPr="00395411">
              <w:rPr>
                <w:rFonts w:ascii="Times New Roman" w:hAnsi="Times New Roman"/>
                <w:sz w:val="24"/>
                <w:szCs w:val="24"/>
              </w:rPr>
              <w:t xml:space="preserve">The end of year accounts </w:t>
            </w:r>
            <w:proofErr w:type="gramStart"/>
            <w:r w:rsidRPr="00395411">
              <w:rPr>
                <w:rFonts w:ascii="Times New Roman" w:hAnsi="Times New Roman"/>
                <w:sz w:val="24"/>
                <w:szCs w:val="24"/>
              </w:rPr>
              <w:t>were</w:t>
            </w:r>
            <w:proofErr w:type="gramEnd"/>
            <w:r w:rsidRPr="00395411">
              <w:rPr>
                <w:rFonts w:ascii="Times New Roman" w:hAnsi="Times New Roman"/>
                <w:sz w:val="24"/>
                <w:szCs w:val="24"/>
              </w:rPr>
              <w:t xml:space="preserve"> approved and then bank reconciliation signed by the Chairman.</w:t>
            </w:r>
          </w:p>
          <w:p w14:paraId="5DB920AC" w14:textId="77777777" w:rsidR="00B94152" w:rsidRPr="00395411" w:rsidRDefault="00B94152" w:rsidP="000A043F">
            <w:pPr>
              <w:pStyle w:val="ListParagraph"/>
              <w:numPr>
                <w:ilvl w:val="0"/>
                <w:numId w:val="15"/>
              </w:numPr>
              <w:rPr>
                <w:rFonts w:ascii="Times New Roman" w:hAnsi="Times New Roman"/>
                <w:sz w:val="24"/>
                <w:szCs w:val="24"/>
              </w:rPr>
            </w:pPr>
            <w:r w:rsidRPr="00395411">
              <w:rPr>
                <w:rFonts w:ascii="Times New Roman" w:hAnsi="Times New Roman"/>
                <w:sz w:val="24"/>
                <w:szCs w:val="24"/>
              </w:rPr>
              <w:t>The accounts to the end of April were approved and the bank reconciliation signed by the Chairman.</w:t>
            </w:r>
          </w:p>
          <w:p w14:paraId="51A85D20" w14:textId="43D7522C" w:rsidR="00B94152" w:rsidRPr="00395411" w:rsidRDefault="00B94152" w:rsidP="000A043F">
            <w:pPr>
              <w:pStyle w:val="ListParagraph"/>
              <w:numPr>
                <w:ilvl w:val="0"/>
                <w:numId w:val="15"/>
              </w:numPr>
              <w:rPr>
                <w:rFonts w:ascii="Times New Roman" w:hAnsi="Times New Roman"/>
                <w:sz w:val="24"/>
                <w:szCs w:val="24"/>
              </w:rPr>
            </w:pPr>
            <w:r w:rsidRPr="00395411">
              <w:rPr>
                <w:rFonts w:ascii="Times New Roman" w:hAnsi="Times New Roman"/>
                <w:sz w:val="24"/>
                <w:szCs w:val="24"/>
              </w:rPr>
              <w:t xml:space="preserve">It was declared </w:t>
            </w:r>
            <w:r w:rsidR="00F972E9">
              <w:rPr>
                <w:rFonts w:ascii="Times New Roman" w:hAnsi="Times New Roman"/>
                <w:sz w:val="24"/>
                <w:szCs w:val="24"/>
              </w:rPr>
              <w:t xml:space="preserve">and RESOLVED </w:t>
            </w:r>
            <w:r w:rsidRPr="00395411">
              <w:rPr>
                <w:rFonts w:ascii="Times New Roman" w:hAnsi="Times New Roman"/>
                <w:sz w:val="24"/>
                <w:szCs w:val="24"/>
              </w:rPr>
              <w:t>that in view of the income and expenditure being below £25,000 and having met the required criteria, this Council be exempt from external audit.</w:t>
            </w:r>
          </w:p>
          <w:p w14:paraId="33CB7A50" w14:textId="77777777" w:rsidR="00B94152" w:rsidRPr="00395411" w:rsidRDefault="00B94152" w:rsidP="000A043F">
            <w:pPr>
              <w:pStyle w:val="ListParagraph"/>
              <w:numPr>
                <w:ilvl w:val="0"/>
                <w:numId w:val="15"/>
              </w:numPr>
              <w:rPr>
                <w:rFonts w:ascii="Times New Roman" w:hAnsi="Times New Roman"/>
                <w:sz w:val="24"/>
                <w:szCs w:val="24"/>
              </w:rPr>
            </w:pPr>
            <w:r w:rsidRPr="00395411">
              <w:rPr>
                <w:rFonts w:ascii="Times New Roman" w:hAnsi="Times New Roman"/>
                <w:sz w:val="24"/>
                <w:szCs w:val="24"/>
              </w:rPr>
              <w:t>The internal audit report was received and has been reviewed and circulated.</w:t>
            </w:r>
          </w:p>
          <w:p w14:paraId="7293A5C1" w14:textId="4065240B" w:rsidR="00B94152" w:rsidRPr="000B7535" w:rsidRDefault="00B94152" w:rsidP="00B94152">
            <w:pPr>
              <w:pStyle w:val="ListParagraph"/>
            </w:pPr>
            <w:r w:rsidRPr="00395411">
              <w:rPr>
                <w:rFonts w:ascii="Times New Roman" w:hAnsi="Times New Roman"/>
                <w:sz w:val="24"/>
                <w:szCs w:val="24"/>
              </w:rPr>
              <w:t xml:space="preserve">The Annual Governance </w:t>
            </w:r>
            <w:r w:rsidR="00D80624">
              <w:rPr>
                <w:rFonts w:ascii="Times New Roman" w:hAnsi="Times New Roman"/>
                <w:sz w:val="24"/>
                <w:szCs w:val="24"/>
              </w:rPr>
              <w:t xml:space="preserve">&amp; Accounting </w:t>
            </w:r>
            <w:r w:rsidRPr="00395411">
              <w:rPr>
                <w:rFonts w:ascii="Times New Roman" w:hAnsi="Times New Roman"/>
                <w:sz w:val="24"/>
                <w:szCs w:val="24"/>
              </w:rPr>
              <w:t>Statements were completed</w:t>
            </w:r>
            <w:r w:rsidR="00D80624">
              <w:rPr>
                <w:rFonts w:ascii="Times New Roman" w:hAnsi="Times New Roman"/>
                <w:sz w:val="24"/>
                <w:szCs w:val="24"/>
              </w:rPr>
              <w:t xml:space="preserve"> &amp; reviewed.</w:t>
            </w:r>
          </w:p>
        </w:tc>
        <w:tc>
          <w:tcPr>
            <w:tcW w:w="709" w:type="dxa"/>
            <w:vAlign w:val="bottom"/>
          </w:tcPr>
          <w:p w14:paraId="254AD513" w14:textId="77777777" w:rsidR="00077314" w:rsidRPr="003A26D8" w:rsidRDefault="00077314" w:rsidP="00261067">
            <w:pPr>
              <w:keepNext/>
              <w:keepLines/>
              <w:jc w:val="center"/>
              <w:rPr>
                <w:b/>
                <w:sz w:val="22"/>
                <w:szCs w:val="22"/>
              </w:rPr>
            </w:pPr>
          </w:p>
        </w:tc>
      </w:tr>
      <w:tr w:rsidR="00077314" w:rsidRPr="003A26D8" w14:paraId="202A3B88" w14:textId="77777777" w:rsidTr="006860DD">
        <w:trPr>
          <w:cantSplit/>
          <w:trHeight w:val="80"/>
        </w:trPr>
        <w:tc>
          <w:tcPr>
            <w:tcW w:w="993" w:type="dxa"/>
          </w:tcPr>
          <w:p w14:paraId="46F06CA7" w14:textId="0F409BB5" w:rsidR="00077314" w:rsidRDefault="00E45B24"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24/25-</w:t>
            </w:r>
            <w:r w:rsidR="00B94152">
              <w:rPr>
                <w:rFonts w:ascii="Times New Roman" w:hAnsi="Times New Roman" w:cs="Times New Roman"/>
                <w:b/>
              </w:rPr>
              <w:t>16</w:t>
            </w:r>
          </w:p>
        </w:tc>
        <w:tc>
          <w:tcPr>
            <w:tcW w:w="8221" w:type="dxa"/>
            <w:gridSpan w:val="3"/>
          </w:tcPr>
          <w:p w14:paraId="10852713" w14:textId="693A3447" w:rsidR="00077314" w:rsidRPr="00077314" w:rsidRDefault="00B94152" w:rsidP="00953FAD">
            <w:pPr>
              <w:rPr>
                <w:b/>
                <w:bCs/>
              </w:rPr>
            </w:pPr>
            <w:r>
              <w:rPr>
                <w:b/>
                <w:bCs/>
              </w:rPr>
              <w:t>VILLAGE MAINTENANCE</w:t>
            </w:r>
          </w:p>
        </w:tc>
        <w:tc>
          <w:tcPr>
            <w:tcW w:w="709" w:type="dxa"/>
            <w:vAlign w:val="bottom"/>
          </w:tcPr>
          <w:p w14:paraId="5F38C6A9" w14:textId="77777777" w:rsidR="00077314" w:rsidRPr="003A26D8" w:rsidRDefault="00077314" w:rsidP="00261067">
            <w:pPr>
              <w:keepNext/>
              <w:keepLines/>
              <w:jc w:val="center"/>
              <w:rPr>
                <w:b/>
                <w:sz w:val="22"/>
                <w:szCs w:val="22"/>
              </w:rPr>
            </w:pPr>
          </w:p>
        </w:tc>
      </w:tr>
      <w:tr w:rsidR="00077314" w:rsidRPr="003A26D8" w14:paraId="21F446B9" w14:textId="77777777" w:rsidTr="006860DD">
        <w:trPr>
          <w:cantSplit/>
          <w:trHeight w:val="80"/>
        </w:trPr>
        <w:tc>
          <w:tcPr>
            <w:tcW w:w="993" w:type="dxa"/>
          </w:tcPr>
          <w:p w14:paraId="0F3A86BC" w14:textId="77777777" w:rsidR="00077314" w:rsidRDefault="00077314"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76017111" w14:textId="77777777" w:rsidR="00077314" w:rsidRDefault="001D3E70" w:rsidP="00953FAD">
            <w:r>
              <w:t>Cllr. Norrison raised the issue of the grass verges.  The road between North and South Cliffe is only a C road and there is often not room for large vehicles to pass each other without going onto the verges.  Cllr. West responded that this is a county problem and ERYC has funds for verge restoration, however, the problem arises from the width of the roads which is obviously another issue entirely.</w:t>
            </w:r>
          </w:p>
          <w:p w14:paraId="534F81DC" w14:textId="24D3CEB9" w:rsidR="001D3E70" w:rsidRPr="00077314" w:rsidRDefault="001D3E70" w:rsidP="00953FAD"/>
        </w:tc>
        <w:tc>
          <w:tcPr>
            <w:tcW w:w="709" w:type="dxa"/>
            <w:vAlign w:val="bottom"/>
          </w:tcPr>
          <w:p w14:paraId="2C35AB2A" w14:textId="77777777" w:rsidR="00077314" w:rsidRPr="003A26D8" w:rsidRDefault="00077314" w:rsidP="00261067">
            <w:pPr>
              <w:keepNext/>
              <w:keepLines/>
              <w:jc w:val="center"/>
              <w:rPr>
                <w:b/>
                <w:sz w:val="22"/>
                <w:szCs w:val="22"/>
              </w:rPr>
            </w:pPr>
          </w:p>
        </w:tc>
      </w:tr>
      <w:tr w:rsidR="00077314" w:rsidRPr="003A26D8" w14:paraId="15E8DB11" w14:textId="77777777" w:rsidTr="006860DD">
        <w:trPr>
          <w:cantSplit/>
          <w:trHeight w:val="80"/>
        </w:trPr>
        <w:tc>
          <w:tcPr>
            <w:tcW w:w="993" w:type="dxa"/>
          </w:tcPr>
          <w:p w14:paraId="4357AAEB" w14:textId="1BC31C29" w:rsidR="00077314" w:rsidRDefault="00E45B24"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24/25-</w:t>
            </w:r>
            <w:r w:rsidR="00B94152">
              <w:rPr>
                <w:rFonts w:ascii="Times New Roman" w:hAnsi="Times New Roman" w:cs="Times New Roman"/>
                <w:b/>
              </w:rPr>
              <w:t>17</w:t>
            </w:r>
          </w:p>
        </w:tc>
        <w:tc>
          <w:tcPr>
            <w:tcW w:w="8221" w:type="dxa"/>
            <w:gridSpan w:val="3"/>
          </w:tcPr>
          <w:p w14:paraId="1544CA72" w14:textId="3E6586B7" w:rsidR="00077314" w:rsidRPr="00077314" w:rsidRDefault="00B94152" w:rsidP="00953FAD">
            <w:pPr>
              <w:rPr>
                <w:b/>
                <w:bCs/>
              </w:rPr>
            </w:pPr>
            <w:r>
              <w:rPr>
                <w:b/>
                <w:bCs/>
              </w:rPr>
              <w:t>HIGHWAYS</w:t>
            </w:r>
          </w:p>
        </w:tc>
        <w:tc>
          <w:tcPr>
            <w:tcW w:w="709" w:type="dxa"/>
            <w:vAlign w:val="bottom"/>
          </w:tcPr>
          <w:p w14:paraId="0B173F6C" w14:textId="77777777" w:rsidR="00077314" w:rsidRPr="003A26D8" w:rsidRDefault="00077314" w:rsidP="00261067">
            <w:pPr>
              <w:keepNext/>
              <w:keepLines/>
              <w:jc w:val="center"/>
              <w:rPr>
                <w:b/>
                <w:sz w:val="22"/>
                <w:szCs w:val="22"/>
              </w:rPr>
            </w:pPr>
          </w:p>
        </w:tc>
      </w:tr>
      <w:tr w:rsidR="00077314" w:rsidRPr="003A26D8" w14:paraId="2DB9B673" w14:textId="77777777" w:rsidTr="006860DD">
        <w:trPr>
          <w:cantSplit/>
          <w:trHeight w:val="80"/>
        </w:trPr>
        <w:tc>
          <w:tcPr>
            <w:tcW w:w="993" w:type="dxa"/>
          </w:tcPr>
          <w:p w14:paraId="2128E3EF" w14:textId="77777777" w:rsidR="00077314" w:rsidRDefault="00077314"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36847782" w14:textId="77777777" w:rsidR="00077314" w:rsidRDefault="001D3E70" w:rsidP="00953FAD">
            <w:r>
              <w:t xml:space="preserve">Speeding </w:t>
            </w:r>
            <w:r w:rsidR="00B008A5">
              <w:t xml:space="preserve">continues to be a problem.  Cllrs. Hammond and West explained the different initiatives which are being piloted </w:t>
            </w:r>
            <w:proofErr w:type="gramStart"/>
            <w:r w:rsidR="00B008A5">
              <w:t>at the moment</w:t>
            </w:r>
            <w:proofErr w:type="gramEnd"/>
            <w:r w:rsidR="00B008A5">
              <w:t xml:space="preserve"> such as the Gateway System which is currently operational in North Dalton.</w:t>
            </w:r>
          </w:p>
          <w:p w14:paraId="38BD099D" w14:textId="52FF6951" w:rsidR="00B008A5" w:rsidRPr="00077314" w:rsidRDefault="00B008A5" w:rsidP="00953FAD">
            <w:r>
              <w:t>Cllr. West also provided an update on the Live Labs work which has been undertaken along Arras Hill.</w:t>
            </w:r>
          </w:p>
        </w:tc>
        <w:tc>
          <w:tcPr>
            <w:tcW w:w="709" w:type="dxa"/>
            <w:vAlign w:val="bottom"/>
          </w:tcPr>
          <w:p w14:paraId="472691F1" w14:textId="77777777" w:rsidR="00077314" w:rsidRPr="003A26D8" w:rsidRDefault="00077314" w:rsidP="00261067">
            <w:pPr>
              <w:keepNext/>
              <w:keepLines/>
              <w:jc w:val="center"/>
              <w:rPr>
                <w:b/>
                <w:sz w:val="22"/>
                <w:szCs w:val="22"/>
              </w:rPr>
            </w:pPr>
          </w:p>
        </w:tc>
      </w:tr>
      <w:tr w:rsidR="00077314" w:rsidRPr="003A26D8" w14:paraId="43A76714" w14:textId="77777777" w:rsidTr="006860DD">
        <w:trPr>
          <w:cantSplit/>
          <w:trHeight w:val="80"/>
        </w:trPr>
        <w:tc>
          <w:tcPr>
            <w:tcW w:w="993" w:type="dxa"/>
          </w:tcPr>
          <w:p w14:paraId="01F28045" w14:textId="0823F8D7" w:rsidR="00077314" w:rsidRDefault="00E45B24"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24/25-</w:t>
            </w:r>
            <w:r w:rsidR="00B94152">
              <w:rPr>
                <w:rFonts w:ascii="Times New Roman" w:hAnsi="Times New Roman" w:cs="Times New Roman"/>
                <w:b/>
              </w:rPr>
              <w:t>18</w:t>
            </w:r>
          </w:p>
        </w:tc>
        <w:tc>
          <w:tcPr>
            <w:tcW w:w="8221" w:type="dxa"/>
            <w:gridSpan w:val="3"/>
          </w:tcPr>
          <w:p w14:paraId="4F2F9209" w14:textId="3FAFA946" w:rsidR="00077314" w:rsidRPr="00077314" w:rsidRDefault="00B94152" w:rsidP="00953FAD">
            <w:pPr>
              <w:rPr>
                <w:b/>
                <w:bCs/>
              </w:rPr>
            </w:pPr>
            <w:r>
              <w:rPr>
                <w:b/>
                <w:bCs/>
              </w:rPr>
              <w:t>COMMUNITY ISSUES</w:t>
            </w:r>
          </w:p>
        </w:tc>
        <w:tc>
          <w:tcPr>
            <w:tcW w:w="709" w:type="dxa"/>
            <w:vAlign w:val="bottom"/>
          </w:tcPr>
          <w:p w14:paraId="6F023B3C" w14:textId="77777777" w:rsidR="00077314" w:rsidRPr="003A26D8" w:rsidRDefault="00077314" w:rsidP="00261067">
            <w:pPr>
              <w:keepNext/>
              <w:keepLines/>
              <w:jc w:val="center"/>
              <w:rPr>
                <w:b/>
                <w:sz w:val="22"/>
                <w:szCs w:val="22"/>
              </w:rPr>
            </w:pPr>
          </w:p>
        </w:tc>
      </w:tr>
      <w:tr w:rsidR="00077314" w:rsidRPr="003A26D8" w14:paraId="4D3CD58C" w14:textId="77777777" w:rsidTr="006860DD">
        <w:trPr>
          <w:cantSplit/>
          <w:trHeight w:val="80"/>
        </w:trPr>
        <w:tc>
          <w:tcPr>
            <w:tcW w:w="993" w:type="dxa"/>
          </w:tcPr>
          <w:p w14:paraId="082A54E4" w14:textId="77777777" w:rsidR="00077314" w:rsidRDefault="00077314"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5B077483" w14:textId="14CA06E4" w:rsidR="00077314" w:rsidRPr="00395411" w:rsidRDefault="00B94152" w:rsidP="00B94152">
            <w:pPr>
              <w:pStyle w:val="ListParagraph"/>
              <w:numPr>
                <w:ilvl w:val="0"/>
                <w:numId w:val="14"/>
              </w:numPr>
              <w:rPr>
                <w:rFonts w:ascii="Times New Roman" w:hAnsi="Times New Roman"/>
                <w:sz w:val="24"/>
                <w:szCs w:val="24"/>
              </w:rPr>
            </w:pPr>
            <w:r w:rsidRPr="00395411">
              <w:rPr>
                <w:rFonts w:ascii="Times New Roman" w:hAnsi="Times New Roman"/>
                <w:sz w:val="24"/>
                <w:szCs w:val="24"/>
              </w:rPr>
              <w:t xml:space="preserve">Defibrillator project – this is still ongoing.  </w:t>
            </w:r>
            <w:r w:rsidR="00B008A5" w:rsidRPr="00395411">
              <w:rPr>
                <w:rFonts w:ascii="Times New Roman" w:hAnsi="Times New Roman"/>
                <w:sz w:val="24"/>
                <w:szCs w:val="24"/>
              </w:rPr>
              <w:t>Northern Power Grid will not grant permission to place another pole on the Green due to the potential high costs involved should something go wrong, which the parish council would be responsible for.  The ERYC officer involved is still looking into alternative solutions and Cllr. West offered to follow this through.  The idea that the defibrillator could be mounted on someone’s house wall was raised, however, public opinion would need to be obtained</w:t>
            </w:r>
            <w:r w:rsidR="00F51A7E" w:rsidRPr="00395411">
              <w:rPr>
                <w:rFonts w:ascii="Times New Roman" w:hAnsi="Times New Roman"/>
                <w:sz w:val="24"/>
                <w:szCs w:val="24"/>
              </w:rPr>
              <w:t>.</w:t>
            </w:r>
          </w:p>
        </w:tc>
        <w:tc>
          <w:tcPr>
            <w:tcW w:w="709" w:type="dxa"/>
            <w:vAlign w:val="bottom"/>
          </w:tcPr>
          <w:p w14:paraId="480D9C95" w14:textId="77777777" w:rsidR="00077314" w:rsidRPr="003A26D8" w:rsidRDefault="00077314" w:rsidP="00261067">
            <w:pPr>
              <w:keepNext/>
              <w:keepLines/>
              <w:jc w:val="center"/>
              <w:rPr>
                <w:b/>
                <w:sz w:val="22"/>
                <w:szCs w:val="22"/>
              </w:rPr>
            </w:pPr>
          </w:p>
        </w:tc>
      </w:tr>
      <w:tr w:rsidR="001D3E70" w:rsidRPr="003A26D8" w14:paraId="7D744CA1" w14:textId="77777777" w:rsidTr="006860DD">
        <w:trPr>
          <w:cantSplit/>
          <w:trHeight w:val="80"/>
        </w:trPr>
        <w:tc>
          <w:tcPr>
            <w:tcW w:w="993" w:type="dxa"/>
          </w:tcPr>
          <w:p w14:paraId="6319A932" w14:textId="2E699FEC" w:rsidR="001D3E70" w:rsidRDefault="001D3E70"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24/25-19</w:t>
            </w:r>
          </w:p>
        </w:tc>
        <w:tc>
          <w:tcPr>
            <w:tcW w:w="8221" w:type="dxa"/>
            <w:gridSpan w:val="3"/>
          </w:tcPr>
          <w:p w14:paraId="6A7CE157" w14:textId="4F0D351A" w:rsidR="001D3E70" w:rsidRPr="001D3E70" w:rsidRDefault="001D3E70" w:rsidP="001D3E70">
            <w:pPr>
              <w:rPr>
                <w:b/>
                <w:bCs/>
              </w:rPr>
            </w:pPr>
            <w:r w:rsidRPr="001D3E70">
              <w:rPr>
                <w:b/>
                <w:bCs/>
              </w:rPr>
              <w:t>ADMINISTRATION</w:t>
            </w:r>
          </w:p>
        </w:tc>
        <w:tc>
          <w:tcPr>
            <w:tcW w:w="709" w:type="dxa"/>
            <w:vAlign w:val="bottom"/>
          </w:tcPr>
          <w:p w14:paraId="53DDC250" w14:textId="77777777" w:rsidR="001D3E70" w:rsidRPr="003A26D8" w:rsidRDefault="001D3E70" w:rsidP="00261067">
            <w:pPr>
              <w:keepNext/>
              <w:keepLines/>
              <w:jc w:val="center"/>
              <w:rPr>
                <w:b/>
                <w:sz w:val="22"/>
                <w:szCs w:val="22"/>
              </w:rPr>
            </w:pPr>
          </w:p>
        </w:tc>
      </w:tr>
      <w:tr w:rsidR="001D3E70" w:rsidRPr="003A26D8" w14:paraId="05B0A205" w14:textId="77777777" w:rsidTr="006860DD">
        <w:trPr>
          <w:cantSplit/>
          <w:trHeight w:val="80"/>
        </w:trPr>
        <w:tc>
          <w:tcPr>
            <w:tcW w:w="993" w:type="dxa"/>
          </w:tcPr>
          <w:p w14:paraId="71ACA6F5" w14:textId="77777777" w:rsidR="001D3E70" w:rsidRDefault="001D3E70"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790AE07A" w14:textId="77777777" w:rsidR="001D3E70" w:rsidRDefault="001D3E70" w:rsidP="001D3E70">
            <w:r w:rsidRPr="001D3E70">
              <w:rPr>
                <w:b/>
                <w:bCs/>
              </w:rPr>
              <w:t>RESOLVED:</w:t>
            </w:r>
            <w:r>
              <w:t xml:space="preserve"> to adopt the following:</w:t>
            </w:r>
          </w:p>
          <w:p w14:paraId="48774CB0" w14:textId="77777777" w:rsidR="001D3E70" w:rsidRDefault="001D3E70" w:rsidP="001D3E70"/>
          <w:p w14:paraId="36E11A9F" w14:textId="77777777" w:rsidR="001D3E70" w:rsidRDefault="001D3E70" w:rsidP="001D3E70">
            <w:r>
              <w:t>Member &amp; Officer Protocol</w:t>
            </w:r>
          </w:p>
          <w:p w14:paraId="795461F4" w14:textId="77777777" w:rsidR="001D3E70" w:rsidRDefault="001D3E70" w:rsidP="001D3E70">
            <w:r>
              <w:t>Code of Conduct</w:t>
            </w:r>
          </w:p>
          <w:p w14:paraId="078E098E" w14:textId="6854E479" w:rsidR="001D3E70" w:rsidRDefault="001D3E70" w:rsidP="001D3E70">
            <w:r>
              <w:t>Town &amp; Parish Council Charter</w:t>
            </w:r>
          </w:p>
        </w:tc>
        <w:tc>
          <w:tcPr>
            <w:tcW w:w="709" w:type="dxa"/>
            <w:vAlign w:val="bottom"/>
          </w:tcPr>
          <w:p w14:paraId="6F114C7F" w14:textId="77777777" w:rsidR="001D3E70" w:rsidRPr="003A26D8" w:rsidRDefault="001D3E70" w:rsidP="00261067">
            <w:pPr>
              <w:keepNext/>
              <w:keepLines/>
              <w:jc w:val="center"/>
              <w:rPr>
                <w:b/>
                <w:sz w:val="22"/>
                <w:szCs w:val="22"/>
              </w:rPr>
            </w:pPr>
          </w:p>
        </w:tc>
      </w:tr>
      <w:tr w:rsidR="001D3E70" w:rsidRPr="003A26D8" w14:paraId="0D2C97CE" w14:textId="77777777" w:rsidTr="006860DD">
        <w:trPr>
          <w:cantSplit/>
          <w:trHeight w:val="80"/>
        </w:trPr>
        <w:tc>
          <w:tcPr>
            <w:tcW w:w="993" w:type="dxa"/>
          </w:tcPr>
          <w:p w14:paraId="639F10AA" w14:textId="799784D6" w:rsidR="001D3E70" w:rsidRDefault="001D3E70"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24/25-20</w:t>
            </w:r>
          </w:p>
        </w:tc>
        <w:tc>
          <w:tcPr>
            <w:tcW w:w="8221" w:type="dxa"/>
            <w:gridSpan w:val="3"/>
          </w:tcPr>
          <w:p w14:paraId="684F4550" w14:textId="538A780C" w:rsidR="001D3E70" w:rsidRPr="001D3E70" w:rsidRDefault="001D3E70" w:rsidP="001D3E70">
            <w:pPr>
              <w:rPr>
                <w:b/>
                <w:bCs/>
              </w:rPr>
            </w:pPr>
            <w:r w:rsidRPr="001D3E70">
              <w:rPr>
                <w:b/>
                <w:bCs/>
              </w:rPr>
              <w:t>WARD COUNCILLOR UPDATE</w:t>
            </w:r>
          </w:p>
        </w:tc>
        <w:tc>
          <w:tcPr>
            <w:tcW w:w="709" w:type="dxa"/>
            <w:vAlign w:val="bottom"/>
          </w:tcPr>
          <w:p w14:paraId="4422FC0F" w14:textId="77777777" w:rsidR="001D3E70" w:rsidRPr="003A26D8" w:rsidRDefault="001D3E70" w:rsidP="00261067">
            <w:pPr>
              <w:keepNext/>
              <w:keepLines/>
              <w:jc w:val="center"/>
              <w:rPr>
                <w:b/>
                <w:sz w:val="22"/>
                <w:szCs w:val="22"/>
              </w:rPr>
            </w:pPr>
          </w:p>
        </w:tc>
      </w:tr>
      <w:tr w:rsidR="001D3E70" w:rsidRPr="003A26D8" w14:paraId="6D70AEB1" w14:textId="77777777" w:rsidTr="006860DD">
        <w:trPr>
          <w:cantSplit/>
          <w:trHeight w:val="80"/>
        </w:trPr>
        <w:tc>
          <w:tcPr>
            <w:tcW w:w="993" w:type="dxa"/>
          </w:tcPr>
          <w:p w14:paraId="02C870D6" w14:textId="77777777" w:rsidR="001D3E70" w:rsidRDefault="001D3E70" w:rsidP="00D53CBA">
            <w:pPr>
              <w:pStyle w:val="Subtitle"/>
              <w:numPr>
                <w:ilvl w:val="0"/>
                <w:numId w:val="0"/>
              </w:numPr>
              <w:spacing w:before="120" w:after="0"/>
              <w:jc w:val="left"/>
              <w:rPr>
                <w:rFonts w:ascii="Times New Roman" w:hAnsi="Times New Roman" w:cs="Times New Roman"/>
                <w:b/>
              </w:rPr>
            </w:pPr>
          </w:p>
        </w:tc>
        <w:tc>
          <w:tcPr>
            <w:tcW w:w="8221" w:type="dxa"/>
            <w:gridSpan w:val="3"/>
          </w:tcPr>
          <w:p w14:paraId="5E9D81A8" w14:textId="360E22F3" w:rsidR="001D3E70" w:rsidRDefault="00F51A7E" w:rsidP="001D3E70">
            <w:r>
              <w:t>Cllr. Hammond advised that due to the earlier than expected General Election, it is expected that Devolution will be delayed, possibly by a year.</w:t>
            </w:r>
          </w:p>
        </w:tc>
        <w:tc>
          <w:tcPr>
            <w:tcW w:w="709" w:type="dxa"/>
            <w:vAlign w:val="bottom"/>
          </w:tcPr>
          <w:p w14:paraId="5B83E18C" w14:textId="77777777" w:rsidR="001D3E70" w:rsidRPr="003A26D8" w:rsidRDefault="001D3E70" w:rsidP="00261067">
            <w:pPr>
              <w:keepNext/>
              <w:keepLines/>
              <w:jc w:val="center"/>
              <w:rPr>
                <w:b/>
                <w:sz w:val="22"/>
                <w:szCs w:val="22"/>
              </w:rPr>
            </w:pPr>
          </w:p>
        </w:tc>
      </w:tr>
    </w:tbl>
    <w:p w14:paraId="2FE8782F" w14:textId="77777777" w:rsidR="000A043F" w:rsidRDefault="000A043F">
      <w:r>
        <w:br w:type="page"/>
      </w:r>
    </w:p>
    <w:tbl>
      <w:tblPr>
        <w:tblW w:w="9923" w:type="dxa"/>
        <w:tblInd w:w="-85" w:type="dxa"/>
        <w:tblLayout w:type="fixed"/>
        <w:tblCellMar>
          <w:left w:w="57" w:type="dxa"/>
          <w:right w:w="57" w:type="dxa"/>
        </w:tblCellMar>
        <w:tblLook w:val="01E0" w:firstRow="1" w:lastRow="1" w:firstColumn="1" w:lastColumn="1" w:noHBand="0" w:noVBand="0"/>
      </w:tblPr>
      <w:tblGrid>
        <w:gridCol w:w="993"/>
        <w:gridCol w:w="8221"/>
        <w:gridCol w:w="709"/>
      </w:tblGrid>
      <w:tr w:rsidR="001D3E70" w:rsidRPr="003A26D8" w14:paraId="6E8D83F1" w14:textId="77777777" w:rsidTr="006860DD">
        <w:trPr>
          <w:cantSplit/>
          <w:trHeight w:val="80"/>
        </w:trPr>
        <w:tc>
          <w:tcPr>
            <w:tcW w:w="993" w:type="dxa"/>
          </w:tcPr>
          <w:p w14:paraId="00FE4F1E" w14:textId="1F6990E6" w:rsidR="001D3E70" w:rsidRDefault="001D3E70"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lastRenderedPageBreak/>
              <w:t>24/25-21</w:t>
            </w:r>
          </w:p>
        </w:tc>
        <w:tc>
          <w:tcPr>
            <w:tcW w:w="8221" w:type="dxa"/>
          </w:tcPr>
          <w:p w14:paraId="372DDC4F" w14:textId="5D4D2F8D" w:rsidR="001D3E70" w:rsidRPr="001D3E70" w:rsidRDefault="001D3E70" w:rsidP="001D3E70">
            <w:pPr>
              <w:rPr>
                <w:b/>
                <w:bCs/>
              </w:rPr>
            </w:pPr>
            <w:r w:rsidRPr="001D3E70">
              <w:rPr>
                <w:b/>
                <w:bCs/>
              </w:rPr>
              <w:t>COUNCILLORS EXCHANGE &amp; AGENDA ITEMS FOR NEXT MEETING</w:t>
            </w:r>
          </w:p>
        </w:tc>
        <w:tc>
          <w:tcPr>
            <w:tcW w:w="709" w:type="dxa"/>
            <w:vAlign w:val="bottom"/>
          </w:tcPr>
          <w:p w14:paraId="75699532" w14:textId="77777777" w:rsidR="001D3E70" w:rsidRPr="003A26D8" w:rsidRDefault="001D3E70" w:rsidP="00261067">
            <w:pPr>
              <w:keepNext/>
              <w:keepLines/>
              <w:jc w:val="center"/>
              <w:rPr>
                <w:b/>
                <w:sz w:val="22"/>
                <w:szCs w:val="22"/>
              </w:rPr>
            </w:pPr>
          </w:p>
        </w:tc>
      </w:tr>
      <w:tr w:rsidR="001D3E70" w:rsidRPr="003A26D8" w14:paraId="3F710D7B" w14:textId="77777777" w:rsidTr="006860DD">
        <w:trPr>
          <w:cantSplit/>
          <w:trHeight w:val="80"/>
        </w:trPr>
        <w:tc>
          <w:tcPr>
            <w:tcW w:w="993" w:type="dxa"/>
          </w:tcPr>
          <w:p w14:paraId="460B9A3A" w14:textId="77777777" w:rsidR="001D3E70" w:rsidRDefault="001D3E70" w:rsidP="00D53CBA">
            <w:pPr>
              <w:pStyle w:val="Subtitle"/>
              <w:numPr>
                <w:ilvl w:val="0"/>
                <w:numId w:val="0"/>
              </w:numPr>
              <w:spacing w:before="120" w:after="0"/>
              <w:jc w:val="left"/>
              <w:rPr>
                <w:rFonts w:ascii="Times New Roman" w:hAnsi="Times New Roman" w:cs="Times New Roman"/>
                <w:b/>
              </w:rPr>
            </w:pPr>
          </w:p>
        </w:tc>
        <w:tc>
          <w:tcPr>
            <w:tcW w:w="8221" w:type="dxa"/>
          </w:tcPr>
          <w:p w14:paraId="46288FA4" w14:textId="42CA31D0" w:rsidR="001D3E70" w:rsidRDefault="00F51A7E" w:rsidP="001D3E70">
            <w:r>
              <w:t>Cllr. Hammond raised the issue of the future of the parish council.  Despite best efforts, nobody is putting themselves forward for the role of councillor.  The Clerk advised that the Council had requested that it be merged with Sancton at the next Governance Review, however, Cllr. Hammond advised that Sancton is against this idea.  An alternative solution, but not an ideal one, would be to dissolve the parish council and hold Parish Meetings instead.  It was agreed to place the issue on the next agenda.</w:t>
            </w:r>
          </w:p>
        </w:tc>
        <w:tc>
          <w:tcPr>
            <w:tcW w:w="709" w:type="dxa"/>
            <w:vAlign w:val="bottom"/>
          </w:tcPr>
          <w:p w14:paraId="1D1B67FD" w14:textId="77777777" w:rsidR="001D3E70" w:rsidRPr="003A26D8" w:rsidRDefault="001D3E70" w:rsidP="00261067">
            <w:pPr>
              <w:keepNext/>
              <w:keepLines/>
              <w:jc w:val="center"/>
              <w:rPr>
                <w:b/>
                <w:sz w:val="22"/>
                <w:szCs w:val="22"/>
              </w:rPr>
            </w:pPr>
          </w:p>
        </w:tc>
      </w:tr>
      <w:tr w:rsidR="001D3E70" w:rsidRPr="003A26D8" w14:paraId="17E4240D" w14:textId="77777777" w:rsidTr="006860DD">
        <w:trPr>
          <w:cantSplit/>
          <w:trHeight w:val="80"/>
        </w:trPr>
        <w:tc>
          <w:tcPr>
            <w:tcW w:w="993" w:type="dxa"/>
          </w:tcPr>
          <w:p w14:paraId="385A30FE" w14:textId="4B93DE27" w:rsidR="001D3E70" w:rsidRDefault="001D3E70" w:rsidP="00D53CBA">
            <w:pPr>
              <w:pStyle w:val="Subtitle"/>
              <w:numPr>
                <w:ilvl w:val="0"/>
                <w:numId w:val="0"/>
              </w:numPr>
              <w:spacing w:before="120" w:after="0"/>
              <w:jc w:val="left"/>
              <w:rPr>
                <w:rFonts w:ascii="Times New Roman" w:hAnsi="Times New Roman" w:cs="Times New Roman"/>
                <w:b/>
              </w:rPr>
            </w:pPr>
            <w:r>
              <w:rPr>
                <w:rFonts w:ascii="Times New Roman" w:hAnsi="Times New Roman" w:cs="Times New Roman"/>
                <w:b/>
              </w:rPr>
              <w:t>24/25-22</w:t>
            </w:r>
          </w:p>
        </w:tc>
        <w:tc>
          <w:tcPr>
            <w:tcW w:w="8221" w:type="dxa"/>
          </w:tcPr>
          <w:p w14:paraId="771653AA" w14:textId="12B12F79" w:rsidR="001D3E70" w:rsidRPr="001D3E70" w:rsidRDefault="001D3E70" w:rsidP="001D3E70">
            <w:pPr>
              <w:rPr>
                <w:b/>
                <w:bCs/>
              </w:rPr>
            </w:pPr>
            <w:r w:rsidRPr="001D3E70">
              <w:rPr>
                <w:b/>
                <w:bCs/>
              </w:rPr>
              <w:t>DATE OF NEXT MEETING</w:t>
            </w:r>
          </w:p>
        </w:tc>
        <w:tc>
          <w:tcPr>
            <w:tcW w:w="709" w:type="dxa"/>
            <w:vAlign w:val="bottom"/>
          </w:tcPr>
          <w:p w14:paraId="2E94A755" w14:textId="77777777" w:rsidR="001D3E70" w:rsidRPr="003A26D8" w:rsidRDefault="001D3E70" w:rsidP="00261067">
            <w:pPr>
              <w:keepNext/>
              <w:keepLines/>
              <w:jc w:val="center"/>
              <w:rPr>
                <w:b/>
                <w:sz w:val="22"/>
                <w:szCs w:val="22"/>
              </w:rPr>
            </w:pPr>
          </w:p>
        </w:tc>
      </w:tr>
      <w:tr w:rsidR="001D3E70" w:rsidRPr="003A26D8" w14:paraId="0A51D7CC" w14:textId="77777777" w:rsidTr="006860DD">
        <w:trPr>
          <w:cantSplit/>
          <w:trHeight w:val="80"/>
        </w:trPr>
        <w:tc>
          <w:tcPr>
            <w:tcW w:w="993" w:type="dxa"/>
          </w:tcPr>
          <w:p w14:paraId="2647B4BB" w14:textId="77777777" w:rsidR="001D3E70" w:rsidRDefault="001D3E70" w:rsidP="00D53CBA">
            <w:pPr>
              <w:pStyle w:val="Subtitle"/>
              <w:numPr>
                <w:ilvl w:val="0"/>
                <w:numId w:val="0"/>
              </w:numPr>
              <w:spacing w:before="120" w:after="0"/>
              <w:jc w:val="left"/>
              <w:rPr>
                <w:rFonts w:ascii="Times New Roman" w:hAnsi="Times New Roman" w:cs="Times New Roman"/>
                <w:b/>
              </w:rPr>
            </w:pPr>
          </w:p>
        </w:tc>
        <w:tc>
          <w:tcPr>
            <w:tcW w:w="8221" w:type="dxa"/>
          </w:tcPr>
          <w:p w14:paraId="27ED31A4" w14:textId="5DF1CB52" w:rsidR="001D3E70" w:rsidRDefault="001D3E70" w:rsidP="001D3E70">
            <w:r>
              <w:t xml:space="preserve">The next meeting will take place on the </w:t>
            </w:r>
            <w:proofErr w:type="gramStart"/>
            <w:r>
              <w:t>8</w:t>
            </w:r>
            <w:r w:rsidRPr="001D3E70">
              <w:rPr>
                <w:vertAlign w:val="superscript"/>
              </w:rPr>
              <w:t>th</w:t>
            </w:r>
            <w:proofErr w:type="gramEnd"/>
            <w:r>
              <w:t xml:space="preserve"> August 2024.</w:t>
            </w:r>
          </w:p>
        </w:tc>
        <w:tc>
          <w:tcPr>
            <w:tcW w:w="709" w:type="dxa"/>
            <w:vAlign w:val="bottom"/>
          </w:tcPr>
          <w:p w14:paraId="519633E6" w14:textId="77777777" w:rsidR="001D3E70" w:rsidRPr="003A26D8" w:rsidRDefault="001D3E70" w:rsidP="00261067">
            <w:pPr>
              <w:keepNext/>
              <w:keepLines/>
              <w:jc w:val="center"/>
              <w:rPr>
                <w:b/>
                <w:sz w:val="22"/>
                <w:szCs w:val="22"/>
              </w:rPr>
            </w:pPr>
          </w:p>
        </w:tc>
      </w:tr>
    </w:tbl>
    <w:p w14:paraId="63BFB31E" w14:textId="12541EDA" w:rsidR="008A12FD" w:rsidRPr="00DC4E4A" w:rsidRDefault="008A12FD"/>
    <w:p w14:paraId="6EB6FEB4" w14:textId="66483B83" w:rsidR="005B150E" w:rsidRPr="00296C1C" w:rsidRDefault="005B150E">
      <w:pPr>
        <w:rPr>
          <w:sz w:val="22"/>
          <w:szCs w:val="22"/>
        </w:rPr>
      </w:pPr>
      <w:r w:rsidRPr="00296C1C">
        <w:rPr>
          <w:sz w:val="22"/>
          <w:szCs w:val="22"/>
        </w:rPr>
        <w:t xml:space="preserve">Meeting closed at </w:t>
      </w:r>
      <w:r w:rsidR="00F51A7E">
        <w:rPr>
          <w:sz w:val="22"/>
          <w:szCs w:val="22"/>
        </w:rPr>
        <w:t>20:10</w:t>
      </w:r>
    </w:p>
    <w:p w14:paraId="7D563BC5" w14:textId="77777777" w:rsidR="005B150E" w:rsidRPr="00296C1C" w:rsidRDefault="005B150E">
      <w:pPr>
        <w:rPr>
          <w:sz w:val="22"/>
          <w:szCs w:val="22"/>
        </w:rPr>
      </w:pPr>
    </w:p>
    <w:p w14:paraId="136BDA97" w14:textId="2AA8EE7A" w:rsidR="005B150E" w:rsidRPr="00296C1C" w:rsidRDefault="005B150E">
      <w:pPr>
        <w:rPr>
          <w:sz w:val="22"/>
          <w:szCs w:val="22"/>
        </w:rPr>
      </w:pPr>
      <w:r w:rsidRPr="00296C1C">
        <w:rPr>
          <w:sz w:val="22"/>
          <w:szCs w:val="22"/>
        </w:rPr>
        <w:t>Signature of Chairman:</w:t>
      </w:r>
    </w:p>
    <w:p w14:paraId="2DD18906" w14:textId="77777777" w:rsidR="00296C1C" w:rsidRPr="00296C1C" w:rsidRDefault="00296C1C">
      <w:pPr>
        <w:rPr>
          <w:sz w:val="22"/>
          <w:szCs w:val="22"/>
        </w:rPr>
      </w:pPr>
    </w:p>
    <w:p w14:paraId="2BAD9DC9" w14:textId="77777777" w:rsidR="005B150E" w:rsidRPr="00296C1C" w:rsidRDefault="005B150E">
      <w:pPr>
        <w:rPr>
          <w:sz w:val="22"/>
          <w:szCs w:val="22"/>
        </w:rPr>
      </w:pPr>
      <w:r w:rsidRPr="00296C1C">
        <w:rPr>
          <w:b/>
          <w:sz w:val="22"/>
          <w:szCs w:val="22"/>
        </w:rPr>
        <w:t>Clerk</w:t>
      </w:r>
      <w:r w:rsidRPr="00296C1C">
        <w:rPr>
          <w:sz w:val="22"/>
          <w:szCs w:val="22"/>
        </w:rPr>
        <w:t>:</w:t>
      </w:r>
      <w:r w:rsidRPr="00296C1C">
        <w:rPr>
          <w:sz w:val="22"/>
          <w:szCs w:val="22"/>
        </w:rPr>
        <w:tab/>
        <w:t xml:space="preserve">Catherine </w:t>
      </w:r>
      <w:r w:rsidR="004B7DDC" w:rsidRPr="00296C1C">
        <w:rPr>
          <w:sz w:val="22"/>
          <w:szCs w:val="22"/>
        </w:rPr>
        <w:t xml:space="preserve">Simpson, </w:t>
      </w:r>
      <w:r w:rsidRPr="00296C1C">
        <w:rPr>
          <w:sz w:val="22"/>
          <w:szCs w:val="22"/>
        </w:rPr>
        <w:t>19 Princess Road, Market Weighton, Y043 3BX</w:t>
      </w:r>
    </w:p>
    <w:p w14:paraId="3E8AF412" w14:textId="2B646241" w:rsidR="005B150E" w:rsidRDefault="00844F27">
      <w:pPr>
        <w:rPr>
          <w:sz w:val="22"/>
          <w:szCs w:val="22"/>
        </w:rPr>
      </w:pPr>
      <w:r w:rsidRPr="00296C1C">
        <w:rPr>
          <w:sz w:val="22"/>
          <w:szCs w:val="22"/>
        </w:rPr>
        <w:tab/>
        <w:t>Telephone: 01430 87</w:t>
      </w:r>
      <w:r w:rsidR="00F444C1" w:rsidRPr="00296C1C">
        <w:rPr>
          <w:sz w:val="22"/>
          <w:szCs w:val="22"/>
        </w:rPr>
        <w:t>2239</w:t>
      </w:r>
      <w:r w:rsidR="00EC3B99" w:rsidRPr="00296C1C">
        <w:rPr>
          <w:sz w:val="22"/>
          <w:szCs w:val="22"/>
        </w:rPr>
        <w:t xml:space="preserve"> /</w:t>
      </w:r>
      <w:r w:rsidR="00426734" w:rsidRPr="00296C1C">
        <w:rPr>
          <w:sz w:val="22"/>
          <w:szCs w:val="22"/>
        </w:rPr>
        <w:t>Email: nscparishcouncil@hotmail.com</w:t>
      </w:r>
    </w:p>
    <w:p w14:paraId="59371A74" w14:textId="77777777" w:rsidR="00915F3B" w:rsidRPr="00915F3B" w:rsidRDefault="00915F3B" w:rsidP="00915F3B">
      <w:pPr>
        <w:rPr>
          <w:sz w:val="22"/>
          <w:szCs w:val="22"/>
        </w:rPr>
      </w:pPr>
    </w:p>
    <w:p w14:paraId="169B375C" w14:textId="77777777" w:rsidR="00915F3B" w:rsidRPr="00915F3B" w:rsidRDefault="00915F3B" w:rsidP="00915F3B">
      <w:pPr>
        <w:rPr>
          <w:sz w:val="22"/>
          <w:szCs w:val="22"/>
        </w:rPr>
      </w:pPr>
    </w:p>
    <w:p w14:paraId="46BD358A" w14:textId="77777777" w:rsidR="00915F3B" w:rsidRPr="00915F3B" w:rsidRDefault="00915F3B" w:rsidP="00915F3B">
      <w:pPr>
        <w:rPr>
          <w:sz w:val="22"/>
          <w:szCs w:val="22"/>
        </w:rPr>
      </w:pPr>
    </w:p>
    <w:p w14:paraId="374D5C4B" w14:textId="77777777" w:rsidR="00915F3B" w:rsidRPr="00915F3B" w:rsidRDefault="00915F3B" w:rsidP="00915F3B">
      <w:pPr>
        <w:rPr>
          <w:sz w:val="22"/>
          <w:szCs w:val="22"/>
        </w:rPr>
      </w:pPr>
    </w:p>
    <w:p w14:paraId="2FFB3629" w14:textId="77777777" w:rsidR="00915F3B" w:rsidRPr="00915F3B" w:rsidRDefault="00915F3B" w:rsidP="00915F3B">
      <w:pPr>
        <w:rPr>
          <w:sz w:val="22"/>
          <w:szCs w:val="22"/>
        </w:rPr>
      </w:pPr>
    </w:p>
    <w:p w14:paraId="2EC7D684" w14:textId="77777777" w:rsidR="00915F3B" w:rsidRPr="00915F3B" w:rsidRDefault="00915F3B" w:rsidP="00915F3B">
      <w:pPr>
        <w:rPr>
          <w:sz w:val="22"/>
          <w:szCs w:val="22"/>
        </w:rPr>
      </w:pPr>
    </w:p>
    <w:p w14:paraId="3869C79B" w14:textId="77777777" w:rsidR="00915F3B" w:rsidRPr="00915F3B" w:rsidRDefault="00915F3B" w:rsidP="00915F3B">
      <w:pPr>
        <w:rPr>
          <w:sz w:val="22"/>
          <w:szCs w:val="22"/>
        </w:rPr>
      </w:pPr>
    </w:p>
    <w:p w14:paraId="2B74C521" w14:textId="77777777" w:rsidR="00915F3B" w:rsidRPr="00915F3B" w:rsidRDefault="00915F3B" w:rsidP="00915F3B">
      <w:pPr>
        <w:rPr>
          <w:sz w:val="22"/>
          <w:szCs w:val="22"/>
        </w:rPr>
      </w:pPr>
    </w:p>
    <w:p w14:paraId="60B78749" w14:textId="77777777" w:rsidR="00915F3B" w:rsidRPr="00915F3B" w:rsidRDefault="00915F3B" w:rsidP="00915F3B">
      <w:pPr>
        <w:rPr>
          <w:sz w:val="22"/>
          <w:szCs w:val="22"/>
        </w:rPr>
      </w:pPr>
    </w:p>
    <w:p w14:paraId="24BB025C" w14:textId="77777777" w:rsidR="00915F3B" w:rsidRPr="00915F3B" w:rsidRDefault="00915F3B" w:rsidP="00915F3B">
      <w:pPr>
        <w:rPr>
          <w:sz w:val="22"/>
          <w:szCs w:val="22"/>
        </w:rPr>
      </w:pPr>
    </w:p>
    <w:p w14:paraId="4B0B7E9E" w14:textId="77777777" w:rsidR="00915F3B" w:rsidRPr="00915F3B" w:rsidRDefault="00915F3B" w:rsidP="00915F3B">
      <w:pPr>
        <w:rPr>
          <w:sz w:val="22"/>
          <w:szCs w:val="22"/>
        </w:rPr>
      </w:pPr>
    </w:p>
    <w:p w14:paraId="4EEC5DC3" w14:textId="77777777" w:rsidR="00915F3B" w:rsidRPr="00915F3B" w:rsidRDefault="00915F3B" w:rsidP="00915F3B">
      <w:pPr>
        <w:rPr>
          <w:sz w:val="22"/>
          <w:szCs w:val="22"/>
        </w:rPr>
      </w:pPr>
    </w:p>
    <w:p w14:paraId="123FC08F" w14:textId="77777777" w:rsidR="00915F3B" w:rsidRPr="00915F3B" w:rsidRDefault="00915F3B" w:rsidP="00915F3B">
      <w:pPr>
        <w:rPr>
          <w:sz w:val="22"/>
          <w:szCs w:val="22"/>
        </w:rPr>
      </w:pPr>
    </w:p>
    <w:p w14:paraId="2F2DC221" w14:textId="77777777" w:rsidR="00915F3B" w:rsidRPr="00915F3B" w:rsidRDefault="00915F3B" w:rsidP="00915F3B">
      <w:pPr>
        <w:rPr>
          <w:sz w:val="22"/>
          <w:szCs w:val="22"/>
        </w:rPr>
      </w:pPr>
    </w:p>
    <w:p w14:paraId="23CA8043" w14:textId="77777777" w:rsidR="00915F3B" w:rsidRPr="00915F3B" w:rsidRDefault="00915F3B" w:rsidP="00915F3B">
      <w:pPr>
        <w:rPr>
          <w:sz w:val="22"/>
          <w:szCs w:val="22"/>
        </w:rPr>
      </w:pPr>
    </w:p>
    <w:p w14:paraId="6F45B236" w14:textId="77777777" w:rsidR="00915F3B" w:rsidRPr="00915F3B" w:rsidRDefault="00915F3B" w:rsidP="00915F3B">
      <w:pPr>
        <w:rPr>
          <w:sz w:val="22"/>
          <w:szCs w:val="22"/>
        </w:rPr>
      </w:pPr>
    </w:p>
    <w:p w14:paraId="33CFA21F" w14:textId="77777777" w:rsidR="00915F3B" w:rsidRPr="00915F3B" w:rsidRDefault="00915F3B" w:rsidP="00915F3B">
      <w:pPr>
        <w:rPr>
          <w:sz w:val="22"/>
          <w:szCs w:val="22"/>
        </w:rPr>
      </w:pPr>
    </w:p>
    <w:p w14:paraId="6067664C" w14:textId="77777777" w:rsidR="00915F3B" w:rsidRPr="00915F3B" w:rsidRDefault="00915F3B" w:rsidP="00915F3B">
      <w:pPr>
        <w:rPr>
          <w:sz w:val="22"/>
          <w:szCs w:val="22"/>
        </w:rPr>
      </w:pPr>
    </w:p>
    <w:p w14:paraId="2E5A623C" w14:textId="77777777" w:rsidR="00915F3B" w:rsidRDefault="00915F3B" w:rsidP="00915F3B">
      <w:pPr>
        <w:rPr>
          <w:sz w:val="22"/>
          <w:szCs w:val="22"/>
        </w:rPr>
      </w:pPr>
    </w:p>
    <w:p w14:paraId="6A752CBC" w14:textId="77777777" w:rsidR="00915F3B" w:rsidRDefault="00915F3B" w:rsidP="00915F3B">
      <w:pPr>
        <w:rPr>
          <w:sz w:val="22"/>
          <w:szCs w:val="22"/>
        </w:rPr>
      </w:pPr>
    </w:p>
    <w:p w14:paraId="7CEB3847" w14:textId="77777777" w:rsidR="00915F3B" w:rsidRPr="00915F3B" w:rsidRDefault="00915F3B" w:rsidP="00915F3B">
      <w:pPr>
        <w:rPr>
          <w:sz w:val="22"/>
          <w:szCs w:val="22"/>
        </w:rPr>
      </w:pPr>
    </w:p>
    <w:sectPr w:rsidR="00915F3B" w:rsidRPr="00915F3B" w:rsidSect="008A3853">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56D79" w14:textId="77777777" w:rsidR="00A21712" w:rsidRDefault="00A21712">
      <w:r>
        <w:separator/>
      </w:r>
    </w:p>
  </w:endnote>
  <w:endnote w:type="continuationSeparator" w:id="0">
    <w:p w14:paraId="133CBCF0" w14:textId="77777777" w:rsidR="00A21712" w:rsidRDefault="00A21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C32B" w14:textId="77777777" w:rsidR="00025B34" w:rsidRDefault="00025B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46CE5" w14:textId="77777777" w:rsidR="00CE0E58" w:rsidRDefault="00CE0E58">
    <w:pPr>
      <w:pStyle w:val="Footer"/>
      <w:jc w:val="center"/>
    </w:pPr>
  </w:p>
  <w:p w14:paraId="69E27BB5" w14:textId="13D7FCDB" w:rsidR="00CE0E58" w:rsidRDefault="00CE0E58">
    <w:pPr>
      <w:pStyle w:val="Footer"/>
      <w:tabs>
        <w:tab w:val="clear" w:pos="4153"/>
        <w:tab w:val="clear" w:pos="8306"/>
        <w:tab w:val="right" w:pos="9639"/>
      </w:tabs>
      <w:spacing w:before="240"/>
      <w:rPr>
        <w:b/>
        <w:sz w:val="16"/>
        <w:szCs w:val="16"/>
      </w:rPr>
    </w:pPr>
    <w:r>
      <w:rPr>
        <w:b/>
        <w:sz w:val="16"/>
        <w:szCs w:val="16"/>
      </w:rPr>
      <w:t xml:space="preserve">Document Reference </w:t>
    </w:r>
    <w:r w:rsidR="009009BB">
      <w:rPr>
        <w:b/>
        <w:sz w:val="16"/>
        <w:szCs w:val="16"/>
      </w:rPr>
      <w:t>2</w:t>
    </w:r>
    <w:r w:rsidR="00103E2F">
      <w:rPr>
        <w:b/>
        <w:sz w:val="16"/>
        <w:szCs w:val="16"/>
      </w:rPr>
      <w:t>/2024/25</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5888D" w14:textId="77777777" w:rsidR="00025B34" w:rsidRDefault="0002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4F22D" w14:textId="77777777" w:rsidR="00A21712" w:rsidRDefault="00A21712">
      <w:r>
        <w:separator/>
      </w:r>
    </w:p>
  </w:footnote>
  <w:footnote w:type="continuationSeparator" w:id="0">
    <w:p w14:paraId="6D69CD25" w14:textId="77777777" w:rsidR="00A21712" w:rsidRDefault="00A21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2ACFC" w14:textId="6A28E63C" w:rsidR="00CE0E58" w:rsidRDefault="00000000">
    <w:pPr>
      <w:pStyle w:val="Header"/>
    </w:pPr>
    <w:r>
      <w:rPr>
        <w:noProof/>
      </w:rPr>
      <w:pict w14:anchorId="1617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2A86D" w14:textId="3E157C90" w:rsidR="00CE0E58" w:rsidRDefault="00000000">
    <w:pPr>
      <w:pStyle w:val="Header"/>
      <w:spacing w:after="120"/>
      <w:jc w:val="right"/>
    </w:pPr>
    <w:sdt>
      <w:sdtPr>
        <w:id w:val="273283358"/>
        <w:docPartObj>
          <w:docPartGallery w:val="Page Numbers (Margins)"/>
          <w:docPartUnique/>
        </w:docPartObj>
      </w:sdt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5F773" w14:textId="6E23B021" w:rsidR="00025B34" w:rsidRDefault="00025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06AE3"/>
    <w:multiLevelType w:val="hybridMultilevel"/>
    <w:tmpl w:val="F9D62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16197D"/>
    <w:multiLevelType w:val="hybridMultilevel"/>
    <w:tmpl w:val="FA94A4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630A9D"/>
    <w:multiLevelType w:val="hybridMultilevel"/>
    <w:tmpl w:val="DA9E9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8E29B7"/>
    <w:multiLevelType w:val="hybridMultilevel"/>
    <w:tmpl w:val="0E763B48"/>
    <w:lvl w:ilvl="0" w:tplc="CF709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D1751F"/>
    <w:multiLevelType w:val="hybridMultilevel"/>
    <w:tmpl w:val="C6C65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CE1423"/>
    <w:multiLevelType w:val="hybridMultilevel"/>
    <w:tmpl w:val="89A60682"/>
    <w:lvl w:ilvl="0" w:tplc="D280285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781610543">
    <w:abstractNumId w:val="9"/>
  </w:num>
  <w:num w:numId="2" w16cid:durableId="827137976">
    <w:abstractNumId w:val="3"/>
  </w:num>
  <w:num w:numId="3" w16cid:durableId="1211385599">
    <w:abstractNumId w:val="1"/>
  </w:num>
  <w:num w:numId="4" w16cid:durableId="12850705">
    <w:abstractNumId w:val="6"/>
  </w:num>
  <w:num w:numId="5" w16cid:durableId="772287758">
    <w:abstractNumId w:val="9"/>
  </w:num>
  <w:num w:numId="6" w16cid:durableId="1917401599">
    <w:abstractNumId w:val="9"/>
  </w:num>
  <w:num w:numId="7" w16cid:durableId="511185280">
    <w:abstractNumId w:val="9"/>
  </w:num>
  <w:num w:numId="8" w16cid:durableId="215551767">
    <w:abstractNumId w:val="9"/>
  </w:num>
  <w:num w:numId="9" w16cid:durableId="1338075963">
    <w:abstractNumId w:val="2"/>
  </w:num>
  <w:num w:numId="10" w16cid:durableId="1820268118">
    <w:abstractNumId w:val="5"/>
  </w:num>
  <w:num w:numId="11" w16cid:durableId="1482891352">
    <w:abstractNumId w:val="9"/>
  </w:num>
  <w:num w:numId="12" w16cid:durableId="920680469">
    <w:abstractNumId w:val="0"/>
  </w:num>
  <w:num w:numId="13" w16cid:durableId="248852265">
    <w:abstractNumId w:val="8"/>
  </w:num>
  <w:num w:numId="14" w16cid:durableId="1602565512">
    <w:abstractNumId w:val="4"/>
  </w:num>
  <w:num w:numId="15" w16cid:durableId="18876661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DD4"/>
    <w:rsid w:val="00010CB3"/>
    <w:rsid w:val="00010E38"/>
    <w:rsid w:val="00012D00"/>
    <w:rsid w:val="00013693"/>
    <w:rsid w:val="00015653"/>
    <w:rsid w:val="00016B12"/>
    <w:rsid w:val="000208D9"/>
    <w:rsid w:val="00021460"/>
    <w:rsid w:val="000225B1"/>
    <w:rsid w:val="00024583"/>
    <w:rsid w:val="00024FBE"/>
    <w:rsid w:val="00025206"/>
    <w:rsid w:val="00025435"/>
    <w:rsid w:val="0002563B"/>
    <w:rsid w:val="00025B34"/>
    <w:rsid w:val="000269D1"/>
    <w:rsid w:val="000270E4"/>
    <w:rsid w:val="000275C9"/>
    <w:rsid w:val="0003366E"/>
    <w:rsid w:val="000345A7"/>
    <w:rsid w:val="00037FEE"/>
    <w:rsid w:val="00041701"/>
    <w:rsid w:val="0004372C"/>
    <w:rsid w:val="00044768"/>
    <w:rsid w:val="00045A52"/>
    <w:rsid w:val="00046034"/>
    <w:rsid w:val="000468F3"/>
    <w:rsid w:val="0004691F"/>
    <w:rsid w:val="0005102E"/>
    <w:rsid w:val="00051906"/>
    <w:rsid w:val="000525E2"/>
    <w:rsid w:val="00052E9B"/>
    <w:rsid w:val="0005479C"/>
    <w:rsid w:val="0005481A"/>
    <w:rsid w:val="00057648"/>
    <w:rsid w:val="00060951"/>
    <w:rsid w:val="000618B7"/>
    <w:rsid w:val="00061BC6"/>
    <w:rsid w:val="00061E90"/>
    <w:rsid w:val="00062404"/>
    <w:rsid w:val="00063D16"/>
    <w:rsid w:val="000644F8"/>
    <w:rsid w:val="00065E01"/>
    <w:rsid w:val="000662B7"/>
    <w:rsid w:val="00073704"/>
    <w:rsid w:val="00074F31"/>
    <w:rsid w:val="00077314"/>
    <w:rsid w:val="00080EB3"/>
    <w:rsid w:val="000812CF"/>
    <w:rsid w:val="00082C95"/>
    <w:rsid w:val="00083A68"/>
    <w:rsid w:val="000859B1"/>
    <w:rsid w:val="000868E4"/>
    <w:rsid w:val="00087672"/>
    <w:rsid w:val="00087D77"/>
    <w:rsid w:val="00093CDA"/>
    <w:rsid w:val="00095719"/>
    <w:rsid w:val="00096D95"/>
    <w:rsid w:val="000A043F"/>
    <w:rsid w:val="000A07D7"/>
    <w:rsid w:val="000A136E"/>
    <w:rsid w:val="000A19E6"/>
    <w:rsid w:val="000A20E7"/>
    <w:rsid w:val="000A2434"/>
    <w:rsid w:val="000A37D2"/>
    <w:rsid w:val="000A7B62"/>
    <w:rsid w:val="000B122E"/>
    <w:rsid w:val="000B1C18"/>
    <w:rsid w:val="000B1E42"/>
    <w:rsid w:val="000B3324"/>
    <w:rsid w:val="000B7535"/>
    <w:rsid w:val="000B7BF2"/>
    <w:rsid w:val="000C106E"/>
    <w:rsid w:val="000C253D"/>
    <w:rsid w:val="000C2E46"/>
    <w:rsid w:val="000C3426"/>
    <w:rsid w:val="000C7338"/>
    <w:rsid w:val="000D4E5A"/>
    <w:rsid w:val="000D51A5"/>
    <w:rsid w:val="000D6CDB"/>
    <w:rsid w:val="000E2831"/>
    <w:rsid w:val="000E364A"/>
    <w:rsid w:val="000E4F96"/>
    <w:rsid w:val="000E66FB"/>
    <w:rsid w:val="000E70B2"/>
    <w:rsid w:val="000E72EA"/>
    <w:rsid w:val="000E7F37"/>
    <w:rsid w:val="000F28A4"/>
    <w:rsid w:val="000F3FD3"/>
    <w:rsid w:val="000F440A"/>
    <w:rsid w:val="000F4976"/>
    <w:rsid w:val="000F690A"/>
    <w:rsid w:val="00102759"/>
    <w:rsid w:val="00103308"/>
    <w:rsid w:val="00103E2F"/>
    <w:rsid w:val="00104124"/>
    <w:rsid w:val="001041A7"/>
    <w:rsid w:val="00106024"/>
    <w:rsid w:val="00106059"/>
    <w:rsid w:val="0010762F"/>
    <w:rsid w:val="00111DB7"/>
    <w:rsid w:val="00113A9D"/>
    <w:rsid w:val="00113CEC"/>
    <w:rsid w:val="00113F8C"/>
    <w:rsid w:val="00114115"/>
    <w:rsid w:val="0011495A"/>
    <w:rsid w:val="00114C0F"/>
    <w:rsid w:val="00116149"/>
    <w:rsid w:val="00116872"/>
    <w:rsid w:val="001201C0"/>
    <w:rsid w:val="001216A2"/>
    <w:rsid w:val="00122A61"/>
    <w:rsid w:val="00122EAE"/>
    <w:rsid w:val="001233F6"/>
    <w:rsid w:val="00123659"/>
    <w:rsid w:val="00125678"/>
    <w:rsid w:val="00126E6F"/>
    <w:rsid w:val="00130024"/>
    <w:rsid w:val="001303EF"/>
    <w:rsid w:val="001305C5"/>
    <w:rsid w:val="00130855"/>
    <w:rsid w:val="0013253A"/>
    <w:rsid w:val="00133F9A"/>
    <w:rsid w:val="00134DCB"/>
    <w:rsid w:val="00135832"/>
    <w:rsid w:val="001411F0"/>
    <w:rsid w:val="00141DDC"/>
    <w:rsid w:val="00143F6E"/>
    <w:rsid w:val="00145407"/>
    <w:rsid w:val="0015109D"/>
    <w:rsid w:val="0015196F"/>
    <w:rsid w:val="00152447"/>
    <w:rsid w:val="00153C73"/>
    <w:rsid w:val="001558DC"/>
    <w:rsid w:val="00157EF4"/>
    <w:rsid w:val="00157FD3"/>
    <w:rsid w:val="0016027B"/>
    <w:rsid w:val="0016078C"/>
    <w:rsid w:val="0016291B"/>
    <w:rsid w:val="00163761"/>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559"/>
    <w:rsid w:val="00183E19"/>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7B26"/>
    <w:rsid w:val="001B082B"/>
    <w:rsid w:val="001B1BAF"/>
    <w:rsid w:val="001B2699"/>
    <w:rsid w:val="001B2910"/>
    <w:rsid w:val="001B459A"/>
    <w:rsid w:val="001B671F"/>
    <w:rsid w:val="001C1962"/>
    <w:rsid w:val="001D06FF"/>
    <w:rsid w:val="001D1E3F"/>
    <w:rsid w:val="001D3A0C"/>
    <w:rsid w:val="001D3E70"/>
    <w:rsid w:val="001D4D46"/>
    <w:rsid w:val="001D6CE5"/>
    <w:rsid w:val="001E2C07"/>
    <w:rsid w:val="001E4FF2"/>
    <w:rsid w:val="001F1045"/>
    <w:rsid w:val="001F2899"/>
    <w:rsid w:val="001F36CF"/>
    <w:rsid w:val="001F6082"/>
    <w:rsid w:val="001F6430"/>
    <w:rsid w:val="001F7026"/>
    <w:rsid w:val="001F7C6F"/>
    <w:rsid w:val="00200991"/>
    <w:rsid w:val="002010D0"/>
    <w:rsid w:val="00201931"/>
    <w:rsid w:val="00202BB3"/>
    <w:rsid w:val="00203C81"/>
    <w:rsid w:val="002047F4"/>
    <w:rsid w:val="00205BCE"/>
    <w:rsid w:val="002075A6"/>
    <w:rsid w:val="00214E68"/>
    <w:rsid w:val="00216F24"/>
    <w:rsid w:val="00220314"/>
    <w:rsid w:val="002226D8"/>
    <w:rsid w:val="00222970"/>
    <w:rsid w:val="0022413E"/>
    <w:rsid w:val="00224C99"/>
    <w:rsid w:val="00225882"/>
    <w:rsid w:val="0022589D"/>
    <w:rsid w:val="00225A45"/>
    <w:rsid w:val="00226C6A"/>
    <w:rsid w:val="00227B0A"/>
    <w:rsid w:val="00231538"/>
    <w:rsid w:val="00232C94"/>
    <w:rsid w:val="002338F2"/>
    <w:rsid w:val="00234155"/>
    <w:rsid w:val="002352EA"/>
    <w:rsid w:val="00235571"/>
    <w:rsid w:val="002358A0"/>
    <w:rsid w:val="00235CCC"/>
    <w:rsid w:val="0024055E"/>
    <w:rsid w:val="00241E10"/>
    <w:rsid w:val="00243C01"/>
    <w:rsid w:val="00244F77"/>
    <w:rsid w:val="00245EC1"/>
    <w:rsid w:val="00251104"/>
    <w:rsid w:val="00254427"/>
    <w:rsid w:val="00254CE8"/>
    <w:rsid w:val="002550B4"/>
    <w:rsid w:val="00257043"/>
    <w:rsid w:val="00261067"/>
    <w:rsid w:val="00261F00"/>
    <w:rsid w:val="00262089"/>
    <w:rsid w:val="002636D5"/>
    <w:rsid w:val="00263972"/>
    <w:rsid w:val="00264FA8"/>
    <w:rsid w:val="00267AE0"/>
    <w:rsid w:val="00270641"/>
    <w:rsid w:val="002742CE"/>
    <w:rsid w:val="002747F2"/>
    <w:rsid w:val="00275077"/>
    <w:rsid w:val="002775A9"/>
    <w:rsid w:val="0028191B"/>
    <w:rsid w:val="00282005"/>
    <w:rsid w:val="00285672"/>
    <w:rsid w:val="00287701"/>
    <w:rsid w:val="00290288"/>
    <w:rsid w:val="00291678"/>
    <w:rsid w:val="00292010"/>
    <w:rsid w:val="002925DA"/>
    <w:rsid w:val="00294234"/>
    <w:rsid w:val="002954FE"/>
    <w:rsid w:val="00295866"/>
    <w:rsid w:val="00296C1C"/>
    <w:rsid w:val="00297B3D"/>
    <w:rsid w:val="00297EFD"/>
    <w:rsid w:val="002A01E2"/>
    <w:rsid w:val="002A053F"/>
    <w:rsid w:val="002A082D"/>
    <w:rsid w:val="002A0A4D"/>
    <w:rsid w:val="002A0A8F"/>
    <w:rsid w:val="002A0C2B"/>
    <w:rsid w:val="002A23B4"/>
    <w:rsid w:val="002A5925"/>
    <w:rsid w:val="002A5A3D"/>
    <w:rsid w:val="002A5F23"/>
    <w:rsid w:val="002A6060"/>
    <w:rsid w:val="002A6B12"/>
    <w:rsid w:val="002A6F14"/>
    <w:rsid w:val="002A7618"/>
    <w:rsid w:val="002B594E"/>
    <w:rsid w:val="002B7838"/>
    <w:rsid w:val="002C0344"/>
    <w:rsid w:val="002C0AA7"/>
    <w:rsid w:val="002C2483"/>
    <w:rsid w:val="002C2679"/>
    <w:rsid w:val="002C4718"/>
    <w:rsid w:val="002C487F"/>
    <w:rsid w:val="002C572E"/>
    <w:rsid w:val="002C658A"/>
    <w:rsid w:val="002C6AA1"/>
    <w:rsid w:val="002D07CA"/>
    <w:rsid w:val="002D268D"/>
    <w:rsid w:val="002D4088"/>
    <w:rsid w:val="002D5306"/>
    <w:rsid w:val="002E1C8E"/>
    <w:rsid w:val="002E2018"/>
    <w:rsid w:val="002E26C7"/>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DFA"/>
    <w:rsid w:val="00301A50"/>
    <w:rsid w:val="00301A76"/>
    <w:rsid w:val="003024F6"/>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24A"/>
    <w:rsid w:val="003712BC"/>
    <w:rsid w:val="00371BBA"/>
    <w:rsid w:val="00371C30"/>
    <w:rsid w:val="00372C4F"/>
    <w:rsid w:val="00374834"/>
    <w:rsid w:val="0037707F"/>
    <w:rsid w:val="00377127"/>
    <w:rsid w:val="003778A4"/>
    <w:rsid w:val="00377B59"/>
    <w:rsid w:val="00377C11"/>
    <w:rsid w:val="00382F76"/>
    <w:rsid w:val="003836AE"/>
    <w:rsid w:val="00383C33"/>
    <w:rsid w:val="00383DD7"/>
    <w:rsid w:val="003851A4"/>
    <w:rsid w:val="00385478"/>
    <w:rsid w:val="00386D05"/>
    <w:rsid w:val="0039044B"/>
    <w:rsid w:val="00390466"/>
    <w:rsid w:val="00390FC5"/>
    <w:rsid w:val="003932F8"/>
    <w:rsid w:val="0039425E"/>
    <w:rsid w:val="00395411"/>
    <w:rsid w:val="00395D35"/>
    <w:rsid w:val="003A025E"/>
    <w:rsid w:val="003A1C54"/>
    <w:rsid w:val="003A26D8"/>
    <w:rsid w:val="003A28B3"/>
    <w:rsid w:val="003A2B09"/>
    <w:rsid w:val="003A5579"/>
    <w:rsid w:val="003A63C9"/>
    <w:rsid w:val="003A654D"/>
    <w:rsid w:val="003B0175"/>
    <w:rsid w:val="003B0449"/>
    <w:rsid w:val="003B11B0"/>
    <w:rsid w:val="003B2FA7"/>
    <w:rsid w:val="003B5B8C"/>
    <w:rsid w:val="003B7837"/>
    <w:rsid w:val="003C0656"/>
    <w:rsid w:val="003C0A93"/>
    <w:rsid w:val="003C3C20"/>
    <w:rsid w:val="003D020B"/>
    <w:rsid w:val="003D105A"/>
    <w:rsid w:val="003D3430"/>
    <w:rsid w:val="003D3554"/>
    <w:rsid w:val="003D392A"/>
    <w:rsid w:val="003D5EAE"/>
    <w:rsid w:val="003D65EC"/>
    <w:rsid w:val="003D7260"/>
    <w:rsid w:val="003D7507"/>
    <w:rsid w:val="003E50F5"/>
    <w:rsid w:val="003E5262"/>
    <w:rsid w:val="003E5967"/>
    <w:rsid w:val="003E5C87"/>
    <w:rsid w:val="003E5D5E"/>
    <w:rsid w:val="003E713C"/>
    <w:rsid w:val="003E7BAC"/>
    <w:rsid w:val="003F29BD"/>
    <w:rsid w:val="003F31D8"/>
    <w:rsid w:val="003F4D56"/>
    <w:rsid w:val="004018CD"/>
    <w:rsid w:val="004033FF"/>
    <w:rsid w:val="00404794"/>
    <w:rsid w:val="00404F5D"/>
    <w:rsid w:val="00405092"/>
    <w:rsid w:val="0040579B"/>
    <w:rsid w:val="00406290"/>
    <w:rsid w:val="004075C6"/>
    <w:rsid w:val="00407EF7"/>
    <w:rsid w:val="00410879"/>
    <w:rsid w:val="00410AC7"/>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57246"/>
    <w:rsid w:val="00462830"/>
    <w:rsid w:val="00463BC1"/>
    <w:rsid w:val="00470CDD"/>
    <w:rsid w:val="004713A3"/>
    <w:rsid w:val="00471626"/>
    <w:rsid w:val="00471CA2"/>
    <w:rsid w:val="00472390"/>
    <w:rsid w:val="0047615F"/>
    <w:rsid w:val="00476AB8"/>
    <w:rsid w:val="00476E52"/>
    <w:rsid w:val="00480827"/>
    <w:rsid w:val="00480A27"/>
    <w:rsid w:val="0048122B"/>
    <w:rsid w:val="004819C5"/>
    <w:rsid w:val="00482EFA"/>
    <w:rsid w:val="00483767"/>
    <w:rsid w:val="004848E5"/>
    <w:rsid w:val="0048588E"/>
    <w:rsid w:val="00485FA6"/>
    <w:rsid w:val="00492982"/>
    <w:rsid w:val="0049341A"/>
    <w:rsid w:val="00494069"/>
    <w:rsid w:val="00494155"/>
    <w:rsid w:val="0049488B"/>
    <w:rsid w:val="00495222"/>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26CF"/>
    <w:rsid w:val="004C5F4B"/>
    <w:rsid w:val="004C6FA3"/>
    <w:rsid w:val="004C7448"/>
    <w:rsid w:val="004C763B"/>
    <w:rsid w:val="004C7648"/>
    <w:rsid w:val="004D2617"/>
    <w:rsid w:val="004D47E9"/>
    <w:rsid w:val="004D69C7"/>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1061"/>
    <w:rsid w:val="0052280E"/>
    <w:rsid w:val="00523CF9"/>
    <w:rsid w:val="005249CF"/>
    <w:rsid w:val="00524FD9"/>
    <w:rsid w:val="005259EB"/>
    <w:rsid w:val="00530E53"/>
    <w:rsid w:val="005313CF"/>
    <w:rsid w:val="005314A7"/>
    <w:rsid w:val="005314D6"/>
    <w:rsid w:val="00531F90"/>
    <w:rsid w:val="005322EB"/>
    <w:rsid w:val="00532640"/>
    <w:rsid w:val="00533404"/>
    <w:rsid w:val="005348D9"/>
    <w:rsid w:val="00534A02"/>
    <w:rsid w:val="0053512A"/>
    <w:rsid w:val="005374E2"/>
    <w:rsid w:val="00537C13"/>
    <w:rsid w:val="00543531"/>
    <w:rsid w:val="00543824"/>
    <w:rsid w:val="0054437E"/>
    <w:rsid w:val="005444DE"/>
    <w:rsid w:val="00547053"/>
    <w:rsid w:val="00550681"/>
    <w:rsid w:val="00550AD9"/>
    <w:rsid w:val="005533B6"/>
    <w:rsid w:val="00553FFE"/>
    <w:rsid w:val="0055412C"/>
    <w:rsid w:val="005550DD"/>
    <w:rsid w:val="00555DED"/>
    <w:rsid w:val="00557300"/>
    <w:rsid w:val="0055799D"/>
    <w:rsid w:val="005607A7"/>
    <w:rsid w:val="0056199B"/>
    <w:rsid w:val="00564024"/>
    <w:rsid w:val="00570591"/>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96F66"/>
    <w:rsid w:val="0059787F"/>
    <w:rsid w:val="005A1A55"/>
    <w:rsid w:val="005A1DD0"/>
    <w:rsid w:val="005A444B"/>
    <w:rsid w:val="005A5723"/>
    <w:rsid w:val="005B13EC"/>
    <w:rsid w:val="005B150E"/>
    <w:rsid w:val="005B1814"/>
    <w:rsid w:val="005B2AC4"/>
    <w:rsid w:val="005B33D4"/>
    <w:rsid w:val="005B3967"/>
    <w:rsid w:val="005B47D2"/>
    <w:rsid w:val="005B55E3"/>
    <w:rsid w:val="005B62A3"/>
    <w:rsid w:val="005B7886"/>
    <w:rsid w:val="005C0560"/>
    <w:rsid w:val="005C0883"/>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3CBE"/>
    <w:rsid w:val="005F40A5"/>
    <w:rsid w:val="005F484C"/>
    <w:rsid w:val="005F5729"/>
    <w:rsid w:val="005F6CEF"/>
    <w:rsid w:val="005F7991"/>
    <w:rsid w:val="005F7B77"/>
    <w:rsid w:val="006042B9"/>
    <w:rsid w:val="006053CB"/>
    <w:rsid w:val="00605B59"/>
    <w:rsid w:val="00606EC6"/>
    <w:rsid w:val="00607E73"/>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6D85"/>
    <w:rsid w:val="0063790C"/>
    <w:rsid w:val="006403DD"/>
    <w:rsid w:val="00640607"/>
    <w:rsid w:val="00644DF1"/>
    <w:rsid w:val="00646613"/>
    <w:rsid w:val="0064794F"/>
    <w:rsid w:val="006505B0"/>
    <w:rsid w:val="00650C86"/>
    <w:rsid w:val="00653502"/>
    <w:rsid w:val="00654ADB"/>
    <w:rsid w:val="0065503A"/>
    <w:rsid w:val="00655728"/>
    <w:rsid w:val="00655E63"/>
    <w:rsid w:val="006571B2"/>
    <w:rsid w:val="0065773F"/>
    <w:rsid w:val="00663BDB"/>
    <w:rsid w:val="006677E6"/>
    <w:rsid w:val="00671563"/>
    <w:rsid w:val="00672257"/>
    <w:rsid w:val="00673D39"/>
    <w:rsid w:val="00673F31"/>
    <w:rsid w:val="006745B5"/>
    <w:rsid w:val="00674A1E"/>
    <w:rsid w:val="00674FF0"/>
    <w:rsid w:val="006751B4"/>
    <w:rsid w:val="006778B8"/>
    <w:rsid w:val="006779E9"/>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5C41"/>
    <w:rsid w:val="00697E1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39CE"/>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06E04"/>
    <w:rsid w:val="00707448"/>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10D"/>
    <w:rsid w:val="0076031E"/>
    <w:rsid w:val="00760E33"/>
    <w:rsid w:val="00760E81"/>
    <w:rsid w:val="0076147E"/>
    <w:rsid w:val="00762BAE"/>
    <w:rsid w:val="007630D9"/>
    <w:rsid w:val="0076565C"/>
    <w:rsid w:val="00766AC7"/>
    <w:rsid w:val="00770C1B"/>
    <w:rsid w:val="00770F09"/>
    <w:rsid w:val="007728BF"/>
    <w:rsid w:val="00773254"/>
    <w:rsid w:val="0077368D"/>
    <w:rsid w:val="00774AFE"/>
    <w:rsid w:val="00774CE8"/>
    <w:rsid w:val="00774D79"/>
    <w:rsid w:val="0077540D"/>
    <w:rsid w:val="00780DAD"/>
    <w:rsid w:val="00781B87"/>
    <w:rsid w:val="007825A9"/>
    <w:rsid w:val="00783D3F"/>
    <w:rsid w:val="00783DAD"/>
    <w:rsid w:val="00785E98"/>
    <w:rsid w:val="007901C0"/>
    <w:rsid w:val="00790451"/>
    <w:rsid w:val="007911B8"/>
    <w:rsid w:val="0079572B"/>
    <w:rsid w:val="00795E93"/>
    <w:rsid w:val="007A0019"/>
    <w:rsid w:val="007A018B"/>
    <w:rsid w:val="007A106A"/>
    <w:rsid w:val="007A1198"/>
    <w:rsid w:val="007A43C8"/>
    <w:rsid w:val="007A43FF"/>
    <w:rsid w:val="007A584F"/>
    <w:rsid w:val="007A6A89"/>
    <w:rsid w:val="007A7E15"/>
    <w:rsid w:val="007B0F6E"/>
    <w:rsid w:val="007B24EB"/>
    <w:rsid w:val="007B4311"/>
    <w:rsid w:val="007B497F"/>
    <w:rsid w:val="007B4B6B"/>
    <w:rsid w:val="007B7FF1"/>
    <w:rsid w:val="007C0A82"/>
    <w:rsid w:val="007C37F9"/>
    <w:rsid w:val="007C5286"/>
    <w:rsid w:val="007C7673"/>
    <w:rsid w:val="007D0A15"/>
    <w:rsid w:val="007D1AA2"/>
    <w:rsid w:val="007D20F8"/>
    <w:rsid w:val="007D243F"/>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41F"/>
    <w:rsid w:val="007F7979"/>
    <w:rsid w:val="0080125F"/>
    <w:rsid w:val="00801A80"/>
    <w:rsid w:val="00801C8B"/>
    <w:rsid w:val="00801E8E"/>
    <w:rsid w:val="00802068"/>
    <w:rsid w:val="00802CE6"/>
    <w:rsid w:val="0080494A"/>
    <w:rsid w:val="00806079"/>
    <w:rsid w:val="00807F74"/>
    <w:rsid w:val="00810012"/>
    <w:rsid w:val="008108DA"/>
    <w:rsid w:val="00810F64"/>
    <w:rsid w:val="00811715"/>
    <w:rsid w:val="00812164"/>
    <w:rsid w:val="0081221B"/>
    <w:rsid w:val="0081313A"/>
    <w:rsid w:val="008149A2"/>
    <w:rsid w:val="008155C0"/>
    <w:rsid w:val="008158C2"/>
    <w:rsid w:val="0081600C"/>
    <w:rsid w:val="00822D0E"/>
    <w:rsid w:val="00823C14"/>
    <w:rsid w:val="0082466E"/>
    <w:rsid w:val="00825719"/>
    <w:rsid w:val="0082641F"/>
    <w:rsid w:val="00826627"/>
    <w:rsid w:val="00826DE5"/>
    <w:rsid w:val="00827B0D"/>
    <w:rsid w:val="00827FC9"/>
    <w:rsid w:val="00830E68"/>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57D3"/>
    <w:rsid w:val="008674D1"/>
    <w:rsid w:val="0087032A"/>
    <w:rsid w:val="00870F7B"/>
    <w:rsid w:val="00872F68"/>
    <w:rsid w:val="00873137"/>
    <w:rsid w:val="008731FC"/>
    <w:rsid w:val="008748A5"/>
    <w:rsid w:val="00874C84"/>
    <w:rsid w:val="00875D49"/>
    <w:rsid w:val="00875EB4"/>
    <w:rsid w:val="00877426"/>
    <w:rsid w:val="008825A7"/>
    <w:rsid w:val="00882DDE"/>
    <w:rsid w:val="008846AA"/>
    <w:rsid w:val="00886737"/>
    <w:rsid w:val="00887203"/>
    <w:rsid w:val="00887337"/>
    <w:rsid w:val="00892787"/>
    <w:rsid w:val="00894012"/>
    <w:rsid w:val="008946D3"/>
    <w:rsid w:val="00895616"/>
    <w:rsid w:val="008A0A6D"/>
    <w:rsid w:val="008A12FD"/>
    <w:rsid w:val="008A2517"/>
    <w:rsid w:val="008A3853"/>
    <w:rsid w:val="008A471D"/>
    <w:rsid w:val="008A7ACA"/>
    <w:rsid w:val="008B4203"/>
    <w:rsid w:val="008B4471"/>
    <w:rsid w:val="008B4968"/>
    <w:rsid w:val="008B5284"/>
    <w:rsid w:val="008B6FB7"/>
    <w:rsid w:val="008B7D42"/>
    <w:rsid w:val="008C2825"/>
    <w:rsid w:val="008C3838"/>
    <w:rsid w:val="008C7658"/>
    <w:rsid w:val="008D3078"/>
    <w:rsid w:val="008D44A9"/>
    <w:rsid w:val="008D6801"/>
    <w:rsid w:val="008D7D09"/>
    <w:rsid w:val="008E09ED"/>
    <w:rsid w:val="008E2CFB"/>
    <w:rsid w:val="008E32C5"/>
    <w:rsid w:val="008E3983"/>
    <w:rsid w:val="008E5915"/>
    <w:rsid w:val="008E6EAA"/>
    <w:rsid w:val="008F00EB"/>
    <w:rsid w:val="008F099F"/>
    <w:rsid w:val="008F3627"/>
    <w:rsid w:val="008F691C"/>
    <w:rsid w:val="008F7C14"/>
    <w:rsid w:val="00900674"/>
    <w:rsid w:val="009006E2"/>
    <w:rsid w:val="009009BB"/>
    <w:rsid w:val="00902F5B"/>
    <w:rsid w:val="00907828"/>
    <w:rsid w:val="00910293"/>
    <w:rsid w:val="00910FED"/>
    <w:rsid w:val="00911BA6"/>
    <w:rsid w:val="00912CFF"/>
    <w:rsid w:val="00913D7C"/>
    <w:rsid w:val="009147BB"/>
    <w:rsid w:val="0091590A"/>
    <w:rsid w:val="00915F3B"/>
    <w:rsid w:val="00917499"/>
    <w:rsid w:val="00917AD8"/>
    <w:rsid w:val="00921AEC"/>
    <w:rsid w:val="00922F78"/>
    <w:rsid w:val="00924824"/>
    <w:rsid w:val="00926808"/>
    <w:rsid w:val="00926837"/>
    <w:rsid w:val="00926938"/>
    <w:rsid w:val="009270CD"/>
    <w:rsid w:val="009275E1"/>
    <w:rsid w:val="00930C24"/>
    <w:rsid w:val="00931CC5"/>
    <w:rsid w:val="00932C65"/>
    <w:rsid w:val="00932E6A"/>
    <w:rsid w:val="009339FA"/>
    <w:rsid w:val="009354AF"/>
    <w:rsid w:val="00935611"/>
    <w:rsid w:val="00935A0B"/>
    <w:rsid w:val="00936245"/>
    <w:rsid w:val="00936503"/>
    <w:rsid w:val="00936B3B"/>
    <w:rsid w:val="00937A96"/>
    <w:rsid w:val="00940882"/>
    <w:rsid w:val="00942020"/>
    <w:rsid w:val="00942273"/>
    <w:rsid w:val="0094271D"/>
    <w:rsid w:val="00943D62"/>
    <w:rsid w:val="009454E4"/>
    <w:rsid w:val="00945B95"/>
    <w:rsid w:val="00946A10"/>
    <w:rsid w:val="009501C8"/>
    <w:rsid w:val="00953439"/>
    <w:rsid w:val="00953FAD"/>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5F21"/>
    <w:rsid w:val="00976FB5"/>
    <w:rsid w:val="00980661"/>
    <w:rsid w:val="00986E09"/>
    <w:rsid w:val="009874FE"/>
    <w:rsid w:val="00987CA5"/>
    <w:rsid w:val="009902D8"/>
    <w:rsid w:val="0099032D"/>
    <w:rsid w:val="00991669"/>
    <w:rsid w:val="00993105"/>
    <w:rsid w:val="00993FB5"/>
    <w:rsid w:val="00994DF2"/>
    <w:rsid w:val="009957DC"/>
    <w:rsid w:val="0099601F"/>
    <w:rsid w:val="009A1512"/>
    <w:rsid w:val="009A1F7B"/>
    <w:rsid w:val="009A3A04"/>
    <w:rsid w:val="009A619D"/>
    <w:rsid w:val="009A62B5"/>
    <w:rsid w:val="009A6F72"/>
    <w:rsid w:val="009B006B"/>
    <w:rsid w:val="009B2E9E"/>
    <w:rsid w:val="009B319A"/>
    <w:rsid w:val="009B3E34"/>
    <w:rsid w:val="009B529B"/>
    <w:rsid w:val="009C129C"/>
    <w:rsid w:val="009C2385"/>
    <w:rsid w:val="009C3713"/>
    <w:rsid w:val="009C39F1"/>
    <w:rsid w:val="009C7607"/>
    <w:rsid w:val="009C7EEB"/>
    <w:rsid w:val="009D0ADA"/>
    <w:rsid w:val="009D62F7"/>
    <w:rsid w:val="009E25EB"/>
    <w:rsid w:val="009E3777"/>
    <w:rsid w:val="009E5348"/>
    <w:rsid w:val="009E6A1E"/>
    <w:rsid w:val="009E788C"/>
    <w:rsid w:val="009F0424"/>
    <w:rsid w:val="009F0710"/>
    <w:rsid w:val="009F0A5C"/>
    <w:rsid w:val="009F185D"/>
    <w:rsid w:val="009F1BAF"/>
    <w:rsid w:val="009F2665"/>
    <w:rsid w:val="009F4DE7"/>
    <w:rsid w:val="009F5550"/>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36FB"/>
    <w:rsid w:val="00A163DB"/>
    <w:rsid w:val="00A16980"/>
    <w:rsid w:val="00A16AF3"/>
    <w:rsid w:val="00A20EA6"/>
    <w:rsid w:val="00A20F2E"/>
    <w:rsid w:val="00A215CA"/>
    <w:rsid w:val="00A21712"/>
    <w:rsid w:val="00A22965"/>
    <w:rsid w:val="00A22D40"/>
    <w:rsid w:val="00A26484"/>
    <w:rsid w:val="00A26A02"/>
    <w:rsid w:val="00A26C4A"/>
    <w:rsid w:val="00A27656"/>
    <w:rsid w:val="00A30C56"/>
    <w:rsid w:val="00A31C8F"/>
    <w:rsid w:val="00A34730"/>
    <w:rsid w:val="00A35018"/>
    <w:rsid w:val="00A363E3"/>
    <w:rsid w:val="00A366D2"/>
    <w:rsid w:val="00A42A85"/>
    <w:rsid w:val="00A4398A"/>
    <w:rsid w:val="00A443EC"/>
    <w:rsid w:val="00A44B2F"/>
    <w:rsid w:val="00A44D5B"/>
    <w:rsid w:val="00A52576"/>
    <w:rsid w:val="00A545ED"/>
    <w:rsid w:val="00A54B57"/>
    <w:rsid w:val="00A54D8C"/>
    <w:rsid w:val="00A54F80"/>
    <w:rsid w:val="00A563E9"/>
    <w:rsid w:val="00A56556"/>
    <w:rsid w:val="00A56A6F"/>
    <w:rsid w:val="00A572C2"/>
    <w:rsid w:val="00A572F8"/>
    <w:rsid w:val="00A6131F"/>
    <w:rsid w:val="00A614E2"/>
    <w:rsid w:val="00A61B31"/>
    <w:rsid w:val="00A61DD0"/>
    <w:rsid w:val="00A645E4"/>
    <w:rsid w:val="00A650AA"/>
    <w:rsid w:val="00A666BF"/>
    <w:rsid w:val="00A70A1E"/>
    <w:rsid w:val="00A70D33"/>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4498"/>
    <w:rsid w:val="00A94E3C"/>
    <w:rsid w:val="00A94E99"/>
    <w:rsid w:val="00A94FE0"/>
    <w:rsid w:val="00A9521C"/>
    <w:rsid w:val="00A95430"/>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0649"/>
    <w:rsid w:val="00AD18F2"/>
    <w:rsid w:val="00AD295E"/>
    <w:rsid w:val="00AD30C0"/>
    <w:rsid w:val="00AD4CA8"/>
    <w:rsid w:val="00AD524A"/>
    <w:rsid w:val="00AD5911"/>
    <w:rsid w:val="00AD5E6F"/>
    <w:rsid w:val="00AD6D4F"/>
    <w:rsid w:val="00AD7497"/>
    <w:rsid w:val="00AE0689"/>
    <w:rsid w:val="00AE24FD"/>
    <w:rsid w:val="00AE251C"/>
    <w:rsid w:val="00AE2C7B"/>
    <w:rsid w:val="00AE34CE"/>
    <w:rsid w:val="00AE3D32"/>
    <w:rsid w:val="00AE4590"/>
    <w:rsid w:val="00AE5490"/>
    <w:rsid w:val="00AE7272"/>
    <w:rsid w:val="00AF172F"/>
    <w:rsid w:val="00AF2AE6"/>
    <w:rsid w:val="00AF3214"/>
    <w:rsid w:val="00AF325A"/>
    <w:rsid w:val="00AF36AE"/>
    <w:rsid w:val="00AF5751"/>
    <w:rsid w:val="00AF6074"/>
    <w:rsid w:val="00B008A5"/>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0D69"/>
    <w:rsid w:val="00B21052"/>
    <w:rsid w:val="00B21834"/>
    <w:rsid w:val="00B21A2B"/>
    <w:rsid w:val="00B23D08"/>
    <w:rsid w:val="00B2406B"/>
    <w:rsid w:val="00B2588B"/>
    <w:rsid w:val="00B267DB"/>
    <w:rsid w:val="00B271F0"/>
    <w:rsid w:val="00B30184"/>
    <w:rsid w:val="00B30409"/>
    <w:rsid w:val="00B31C8A"/>
    <w:rsid w:val="00B32535"/>
    <w:rsid w:val="00B32DA6"/>
    <w:rsid w:val="00B339E2"/>
    <w:rsid w:val="00B33BDD"/>
    <w:rsid w:val="00B33CC5"/>
    <w:rsid w:val="00B34FDE"/>
    <w:rsid w:val="00B35287"/>
    <w:rsid w:val="00B37FB5"/>
    <w:rsid w:val="00B41272"/>
    <w:rsid w:val="00B41310"/>
    <w:rsid w:val="00B42071"/>
    <w:rsid w:val="00B449E4"/>
    <w:rsid w:val="00B46727"/>
    <w:rsid w:val="00B52E88"/>
    <w:rsid w:val="00B55D68"/>
    <w:rsid w:val="00B60ADB"/>
    <w:rsid w:val="00B60C9A"/>
    <w:rsid w:val="00B613D4"/>
    <w:rsid w:val="00B617FA"/>
    <w:rsid w:val="00B6245A"/>
    <w:rsid w:val="00B63860"/>
    <w:rsid w:val="00B63AB7"/>
    <w:rsid w:val="00B644C9"/>
    <w:rsid w:val="00B662B2"/>
    <w:rsid w:val="00B6675F"/>
    <w:rsid w:val="00B67340"/>
    <w:rsid w:val="00B677C0"/>
    <w:rsid w:val="00B67C3E"/>
    <w:rsid w:val="00B7054E"/>
    <w:rsid w:val="00B71A21"/>
    <w:rsid w:val="00B71B4F"/>
    <w:rsid w:val="00B72799"/>
    <w:rsid w:val="00B739C4"/>
    <w:rsid w:val="00B74CF0"/>
    <w:rsid w:val="00B758D4"/>
    <w:rsid w:val="00B75CEE"/>
    <w:rsid w:val="00B75E75"/>
    <w:rsid w:val="00B76056"/>
    <w:rsid w:val="00B778DF"/>
    <w:rsid w:val="00B77A07"/>
    <w:rsid w:val="00B82FA4"/>
    <w:rsid w:val="00B83526"/>
    <w:rsid w:val="00B83F51"/>
    <w:rsid w:val="00B84CB7"/>
    <w:rsid w:val="00B84E46"/>
    <w:rsid w:val="00B8598D"/>
    <w:rsid w:val="00B86292"/>
    <w:rsid w:val="00B86852"/>
    <w:rsid w:val="00B875FF"/>
    <w:rsid w:val="00B913C0"/>
    <w:rsid w:val="00B91A2B"/>
    <w:rsid w:val="00B91CE9"/>
    <w:rsid w:val="00B91D87"/>
    <w:rsid w:val="00B94152"/>
    <w:rsid w:val="00B95A66"/>
    <w:rsid w:val="00BA0ED8"/>
    <w:rsid w:val="00BA2104"/>
    <w:rsid w:val="00BA31C1"/>
    <w:rsid w:val="00BA3776"/>
    <w:rsid w:val="00BA4814"/>
    <w:rsid w:val="00BA581E"/>
    <w:rsid w:val="00BA6AFC"/>
    <w:rsid w:val="00BB0C4B"/>
    <w:rsid w:val="00BB4386"/>
    <w:rsid w:val="00BB64C7"/>
    <w:rsid w:val="00BB7C6E"/>
    <w:rsid w:val="00BB7E43"/>
    <w:rsid w:val="00BC1CD3"/>
    <w:rsid w:val="00BC2AF7"/>
    <w:rsid w:val="00BC304F"/>
    <w:rsid w:val="00BC3759"/>
    <w:rsid w:val="00BC49B0"/>
    <w:rsid w:val="00BC6B34"/>
    <w:rsid w:val="00BC7C00"/>
    <w:rsid w:val="00BD00C7"/>
    <w:rsid w:val="00BD28C7"/>
    <w:rsid w:val="00BD74DE"/>
    <w:rsid w:val="00BD7D20"/>
    <w:rsid w:val="00BE13A6"/>
    <w:rsid w:val="00BE2D66"/>
    <w:rsid w:val="00BE30FB"/>
    <w:rsid w:val="00BE3AAC"/>
    <w:rsid w:val="00BE436A"/>
    <w:rsid w:val="00BE5E46"/>
    <w:rsid w:val="00BE6F0C"/>
    <w:rsid w:val="00BF12EC"/>
    <w:rsid w:val="00BF288D"/>
    <w:rsid w:val="00BF43EF"/>
    <w:rsid w:val="00BF4BD3"/>
    <w:rsid w:val="00BF4C93"/>
    <w:rsid w:val="00BF5F0F"/>
    <w:rsid w:val="00BF632F"/>
    <w:rsid w:val="00BF712D"/>
    <w:rsid w:val="00BF757F"/>
    <w:rsid w:val="00BF7732"/>
    <w:rsid w:val="00C01A2F"/>
    <w:rsid w:val="00C05160"/>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125"/>
    <w:rsid w:val="00C23522"/>
    <w:rsid w:val="00C23903"/>
    <w:rsid w:val="00C239ED"/>
    <w:rsid w:val="00C24686"/>
    <w:rsid w:val="00C24D8D"/>
    <w:rsid w:val="00C27CE3"/>
    <w:rsid w:val="00C302B0"/>
    <w:rsid w:val="00C31ACC"/>
    <w:rsid w:val="00C32E39"/>
    <w:rsid w:val="00C33380"/>
    <w:rsid w:val="00C354EB"/>
    <w:rsid w:val="00C3550D"/>
    <w:rsid w:val="00C36898"/>
    <w:rsid w:val="00C40A7E"/>
    <w:rsid w:val="00C4156F"/>
    <w:rsid w:val="00C42A16"/>
    <w:rsid w:val="00C42D39"/>
    <w:rsid w:val="00C4323B"/>
    <w:rsid w:val="00C43672"/>
    <w:rsid w:val="00C44E2E"/>
    <w:rsid w:val="00C45D17"/>
    <w:rsid w:val="00C51459"/>
    <w:rsid w:val="00C51E1F"/>
    <w:rsid w:val="00C52CEF"/>
    <w:rsid w:val="00C55074"/>
    <w:rsid w:val="00C56653"/>
    <w:rsid w:val="00C56668"/>
    <w:rsid w:val="00C5746C"/>
    <w:rsid w:val="00C57B6F"/>
    <w:rsid w:val="00C634CD"/>
    <w:rsid w:val="00C63885"/>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6D8E"/>
    <w:rsid w:val="00C9726A"/>
    <w:rsid w:val="00C97AE9"/>
    <w:rsid w:val="00CA0430"/>
    <w:rsid w:val="00CA0AAD"/>
    <w:rsid w:val="00CA2E45"/>
    <w:rsid w:val="00CA4A23"/>
    <w:rsid w:val="00CA7046"/>
    <w:rsid w:val="00CA78D5"/>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23"/>
    <w:rsid w:val="00CD37C1"/>
    <w:rsid w:val="00CD3FD7"/>
    <w:rsid w:val="00CD58DA"/>
    <w:rsid w:val="00CD5BC2"/>
    <w:rsid w:val="00CD733A"/>
    <w:rsid w:val="00CE0299"/>
    <w:rsid w:val="00CE0D79"/>
    <w:rsid w:val="00CE0E58"/>
    <w:rsid w:val="00CE142E"/>
    <w:rsid w:val="00CE160C"/>
    <w:rsid w:val="00CE2ABB"/>
    <w:rsid w:val="00CE4101"/>
    <w:rsid w:val="00CE440E"/>
    <w:rsid w:val="00CE46E2"/>
    <w:rsid w:val="00CE5DF9"/>
    <w:rsid w:val="00CE7234"/>
    <w:rsid w:val="00CE79F8"/>
    <w:rsid w:val="00CF27B1"/>
    <w:rsid w:val="00CF3417"/>
    <w:rsid w:val="00CF4F6A"/>
    <w:rsid w:val="00CF5230"/>
    <w:rsid w:val="00CF5973"/>
    <w:rsid w:val="00CF7573"/>
    <w:rsid w:val="00CF75C0"/>
    <w:rsid w:val="00D0115C"/>
    <w:rsid w:val="00D02981"/>
    <w:rsid w:val="00D02A35"/>
    <w:rsid w:val="00D038A1"/>
    <w:rsid w:val="00D038EB"/>
    <w:rsid w:val="00D04C45"/>
    <w:rsid w:val="00D05E35"/>
    <w:rsid w:val="00D10120"/>
    <w:rsid w:val="00D10938"/>
    <w:rsid w:val="00D1216B"/>
    <w:rsid w:val="00D13F50"/>
    <w:rsid w:val="00D152A7"/>
    <w:rsid w:val="00D153BF"/>
    <w:rsid w:val="00D15804"/>
    <w:rsid w:val="00D1606A"/>
    <w:rsid w:val="00D163FC"/>
    <w:rsid w:val="00D165D2"/>
    <w:rsid w:val="00D1720F"/>
    <w:rsid w:val="00D20CD0"/>
    <w:rsid w:val="00D2236A"/>
    <w:rsid w:val="00D22C3C"/>
    <w:rsid w:val="00D2302F"/>
    <w:rsid w:val="00D24EBD"/>
    <w:rsid w:val="00D26D41"/>
    <w:rsid w:val="00D271F2"/>
    <w:rsid w:val="00D308BA"/>
    <w:rsid w:val="00D315CE"/>
    <w:rsid w:val="00D317A2"/>
    <w:rsid w:val="00D3259A"/>
    <w:rsid w:val="00D32A48"/>
    <w:rsid w:val="00D33F6B"/>
    <w:rsid w:val="00D34EDB"/>
    <w:rsid w:val="00D360BA"/>
    <w:rsid w:val="00D375A2"/>
    <w:rsid w:val="00D411A3"/>
    <w:rsid w:val="00D415B2"/>
    <w:rsid w:val="00D42F5A"/>
    <w:rsid w:val="00D45817"/>
    <w:rsid w:val="00D458CF"/>
    <w:rsid w:val="00D4662D"/>
    <w:rsid w:val="00D4668B"/>
    <w:rsid w:val="00D46F49"/>
    <w:rsid w:val="00D47A96"/>
    <w:rsid w:val="00D53661"/>
    <w:rsid w:val="00D53CBA"/>
    <w:rsid w:val="00D5450C"/>
    <w:rsid w:val="00D56EEA"/>
    <w:rsid w:val="00D60C90"/>
    <w:rsid w:val="00D61037"/>
    <w:rsid w:val="00D64A64"/>
    <w:rsid w:val="00D65012"/>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0624"/>
    <w:rsid w:val="00D820C8"/>
    <w:rsid w:val="00D824A3"/>
    <w:rsid w:val="00D82D86"/>
    <w:rsid w:val="00D83BD3"/>
    <w:rsid w:val="00D83EC3"/>
    <w:rsid w:val="00D8751A"/>
    <w:rsid w:val="00D901F2"/>
    <w:rsid w:val="00D943CD"/>
    <w:rsid w:val="00D95CCC"/>
    <w:rsid w:val="00D96F5D"/>
    <w:rsid w:val="00D97CCC"/>
    <w:rsid w:val="00D97CD1"/>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6C5C"/>
    <w:rsid w:val="00DB6D3B"/>
    <w:rsid w:val="00DC1933"/>
    <w:rsid w:val="00DC4E4A"/>
    <w:rsid w:val="00DC7B3F"/>
    <w:rsid w:val="00DC7C1C"/>
    <w:rsid w:val="00DC7CB1"/>
    <w:rsid w:val="00DD02F9"/>
    <w:rsid w:val="00DD06F7"/>
    <w:rsid w:val="00DD1CF6"/>
    <w:rsid w:val="00DD1D20"/>
    <w:rsid w:val="00DD28D8"/>
    <w:rsid w:val="00DD2E25"/>
    <w:rsid w:val="00DD369A"/>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D16"/>
    <w:rsid w:val="00E00318"/>
    <w:rsid w:val="00E00C4C"/>
    <w:rsid w:val="00E01B0F"/>
    <w:rsid w:val="00E02142"/>
    <w:rsid w:val="00E040C6"/>
    <w:rsid w:val="00E058E2"/>
    <w:rsid w:val="00E05F18"/>
    <w:rsid w:val="00E06908"/>
    <w:rsid w:val="00E07658"/>
    <w:rsid w:val="00E076E2"/>
    <w:rsid w:val="00E07A62"/>
    <w:rsid w:val="00E1196A"/>
    <w:rsid w:val="00E15D2B"/>
    <w:rsid w:val="00E20E91"/>
    <w:rsid w:val="00E24E6F"/>
    <w:rsid w:val="00E27DD1"/>
    <w:rsid w:val="00E304DE"/>
    <w:rsid w:val="00E32208"/>
    <w:rsid w:val="00E33AAB"/>
    <w:rsid w:val="00E33FC5"/>
    <w:rsid w:val="00E34F12"/>
    <w:rsid w:val="00E379A9"/>
    <w:rsid w:val="00E37C83"/>
    <w:rsid w:val="00E43070"/>
    <w:rsid w:val="00E4440C"/>
    <w:rsid w:val="00E45B24"/>
    <w:rsid w:val="00E4609D"/>
    <w:rsid w:val="00E460B8"/>
    <w:rsid w:val="00E46945"/>
    <w:rsid w:val="00E47F40"/>
    <w:rsid w:val="00E51CC2"/>
    <w:rsid w:val="00E51F0B"/>
    <w:rsid w:val="00E53173"/>
    <w:rsid w:val="00E55262"/>
    <w:rsid w:val="00E612EB"/>
    <w:rsid w:val="00E61C17"/>
    <w:rsid w:val="00E61E31"/>
    <w:rsid w:val="00E6469E"/>
    <w:rsid w:val="00E67686"/>
    <w:rsid w:val="00E67716"/>
    <w:rsid w:val="00E67CF8"/>
    <w:rsid w:val="00E74159"/>
    <w:rsid w:val="00E74EDA"/>
    <w:rsid w:val="00E766C9"/>
    <w:rsid w:val="00E819F3"/>
    <w:rsid w:val="00E82A2F"/>
    <w:rsid w:val="00E83DE4"/>
    <w:rsid w:val="00E84B7C"/>
    <w:rsid w:val="00E85A92"/>
    <w:rsid w:val="00E85F1C"/>
    <w:rsid w:val="00E8606D"/>
    <w:rsid w:val="00E864C1"/>
    <w:rsid w:val="00E86682"/>
    <w:rsid w:val="00E869BB"/>
    <w:rsid w:val="00E875CA"/>
    <w:rsid w:val="00E9274C"/>
    <w:rsid w:val="00E92874"/>
    <w:rsid w:val="00E9318D"/>
    <w:rsid w:val="00E932B9"/>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6A1"/>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6F5"/>
    <w:rsid w:val="00EE3DF2"/>
    <w:rsid w:val="00EE60A0"/>
    <w:rsid w:val="00EE6436"/>
    <w:rsid w:val="00EE6834"/>
    <w:rsid w:val="00EE6DB2"/>
    <w:rsid w:val="00EF1782"/>
    <w:rsid w:val="00EF3A42"/>
    <w:rsid w:val="00EF3BC4"/>
    <w:rsid w:val="00EF48BA"/>
    <w:rsid w:val="00EF499D"/>
    <w:rsid w:val="00EF550F"/>
    <w:rsid w:val="00F01532"/>
    <w:rsid w:val="00F01C78"/>
    <w:rsid w:val="00F023DF"/>
    <w:rsid w:val="00F02E4D"/>
    <w:rsid w:val="00F034A2"/>
    <w:rsid w:val="00F04B3E"/>
    <w:rsid w:val="00F054EE"/>
    <w:rsid w:val="00F05638"/>
    <w:rsid w:val="00F06489"/>
    <w:rsid w:val="00F06FDB"/>
    <w:rsid w:val="00F10684"/>
    <w:rsid w:val="00F11C4B"/>
    <w:rsid w:val="00F136FE"/>
    <w:rsid w:val="00F168F1"/>
    <w:rsid w:val="00F1719C"/>
    <w:rsid w:val="00F203DC"/>
    <w:rsid w:val="00F205EB"/>
    <w:rsid w:val="00F20EED"/>
    <w:rsid w:val="00F215FD"/>
    <w:rsid w:val="00F23419"/>
    <w:rsid w:val="00F2648F"/>
    <w:rsid w:val="00F26CEC"/>
    <w:rsid w:val="00F2737F"/>
    <w:rsid w:val="00F27611"/>
    <w:rsid w:val="00F27A56"/>
    <w:rsid w:val="00F31570"/>
    <w:rsid w:val="00F35D44"/>
    <w:rsid w:val="00F36307"/>
    <w:rsid w:val="00F36A73"/>
    <w:rsid w:val="00F36E3F"/>
    <w:rsid w:val="00F3767D"/>
    <w:rsid w:val="00F40415"/>
    <w:rsid w:val="00F40513"/>
    <w:rsid w:val="00F41848"/>
    <w:rsid w:val="00F43644"/>
    <w:rsid w:val="00F444C1"/>
    <w:rsid w:val="00F46177"/>
    <w:rsid w:val="00F468BE"/>
    <w:rsid w:val="00F5093E"/>
    <w:rsid w:val="00F517AA"/>
    <w:rsid w:val="00F51A7E"/>
    <w:rsid w:val="00F52585"/>
    <w:rsid w:val="00F5643C"/>
    <w:rsid w:val="00F63A68"/>
    <w:rsid w:val="00F64648"/>
    <w:rsid w:val="00F679FC"/>
    <w:rsid w:val="00F7443E"/>
    <w:rsid w:val="00F76DA0"/>
    <w:rsid w:val="00F77BFF"/>
    <w:rsid w:val="00F77C96"/>
    <w:rsid w:val="00F80495"/>
    <w:rsid w:val="00F80B58"/>
    <w:rsid w:val="00F828B6"/>
    <w:rsid w:val="00F82C7C"/>
    <w:rsid w:val="00F82D63"/>
    <w:rsid w:val="00F84BA1"/>
    <w:rsid w:val="00F878FA"/>
    <w:rsid w:val="00F917AF"/>
    <w:rsid w:val="00F917C4"/>
    <w:rsid w:val="00F9180B"/>
    <w:rsid w:val="00F923FE"/>
    <w:rsid w:val="00F93EDD"/>
    <w:rsid w:val="00F9563B"/>
    <w:rsid w:val="00F96E60"/>
    <w:rsid w:val="00F972E9"/>
    <w:rsid w:val="00F97DA7"/>
    <w:rsid w:val="00F97EF4"/>
    <w:rsid w:val="00F97F89"/>
    <w:rsid w:val="00FA11AF"/>
    <w:rsid w:val="00FA1FC1"/>
    <w:rsid w:val="00FA2630"/>
    <w:rsid w:val="00FA26D6"/>
    <w:rsid w:val="00FA4F70"/>
    <w:rsid w:val="00FA6157"/>
    <w:rsid w:val="00FA6BAF"/>
    <w:rsid w:val="00FA787A"/>
    <w:rsid w:val="00FB07AB"/>
    <w:rsid w:val="00FB12A0"/>
    <w:rsid w:val="00FB169F"/>
    <w:rsid w:val="00FB34C1"/>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9</cp:revision>
  <cp:lastPrinted>2022-05-07T09:38:00Z</cp:lastPrinted>
  <dcterms:created xsi:type="dcterms:W3CDTF">2024-05-31T08:42:00Z</dcterms:created>
  <dcterms:modified xsi:type="dcterms:W3CDTF">2024-08-08T10:30:00Z</dcterms:modified>
</cp:coreProperties>
</file>